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DE8B2" w14:textId="77777777" w:rsidR="00B2751B" w:rsidRDefault="005F4A59" w:rsidP="00B2751B">
      <w:pPr>
        <w:jc w:val="center"/>
        <w:rPr>
          <w:rFonts w:cstheme="minorHAnsi"/>
          <w:b/>
          <w:color w:val="000000" w:themeColor="text1"/>
          <w:lang w:val="el-GR"/>
        </w:rPr>
      </w:pPr>
      <w:r w:rsidRPr="00B2751B">
        <w:rPr>
          <w:rFonts w:cstheme="minorHAnsi"/>
          <w:b/>
          <w:sz w:val="32"/>
          <w:szCs w:val="32"/>
          <w:u w:val="single"/>
          <w:lang w:val="el-GR"/>
        </w:rPr>
        <w:t>ΣΥΣΤΑΣΕΙΣ ΠΡΟΣ ΤΟΥ ΔΙΕΥΘΥΝΤΕΣ/ΔΙΕΥΘΥΝΤΡΙΕΣ</w:t>
      </w:r>
    </w:p>
    <w:p w14:paraId="7A68E332" w14:textId="4B428BCD" w:rsidR="005F4A59" w:rsidRPr="00B96E02" w:rsidRDefault="00B2751B" w:rsidP="00B2751B">
      <w:pPr>
        <w:jc w:val="center"/>
        <w:rPr>
          <w:rFonts w:cstheme="minorHAnsi"/>
          <w:b/>
          <w:color w:val="000000" w:themeColor="text1"/>
          <w:sz w:val="28"/>
          <w:szCs w:val="28"/>
          <w:u w:val="single"/>
          <w:lang w:val="el-GR"/>
        </w:rPr>
      </w:pPr>
      <w:r w:rsidRPr="00B96E02">
        <w:rPr>
          <w:rFonts w:cstheme="minorHAnsi"/>
          <w:b/>
          <w:color w:val="000000" w:themeColor="text1"/>
          <w:sz w:val="28"/>
          <w:szCs w:val="28"/>
          <w:u w:val="single"/>
          <w:lang w:val="el-GR"/>
        </w:rPr>
        <w:t xml:space="preserve">Για αντιμετώπιση του </w:t>
      </w:r>
      <w:r w:rsidRPr="00B96E02">
        <w:rPr>
          <w:rFonts w:cstheme="minorHAnsi"/>
          <w:b/>
          <w:color w:val="000000" w:themeColor="text1"/>
          <w:sz w:val="28"/>
          <w:szCs w:val="28"/>
          <w:u w:val="single"/>
          <w:lang w:val="en-US"/>
        </w:rPr>
        <w:t>COVID</w:t>
      </w:r>
      <w:r w:rsidRPr="00B96E02">
        <w:rPr>
          <w:rFonts w:cstheme="minorHAnsi"/>
          <w:b/>
          <w:color w:val="000000" w:themeColor="text1"/>
          <w:sz w:val="28"/>
          <w:szCs w:val="28"/>
          <w:u w:val="single"/>
          <w:lang w:val="el-GR"/>
        </w:rPr>
        <w:t>-19 στα σχολεία</w:t>
      </w:r>
      <w:r w:rsidR="005F4A59" w:rsidRPr="00B96E02">
        <w:rPr>
          <w:rFonts w:cstheme="minorHAnsi"/>
          <w:b/>
          <w:color w:val="000000" w:themeColor="text1"/>
          <w:sz w:val="28"/>
          <w:szCs w:val="28"/>
          <w:u w:val="single"/>
          <w:lang w:val="el-GR"/>
        </w:rPr>
        <w:br/>
      </w:r>
    </w:p>
    <w:p w14:paraId="77C5EC9C" w14:textId="216A0D31" w:rsidR="002860CD" w:rsidRPr="002860CD" w:rsidRDefault="00895D83" w:rsidP="002860CD">
      <w:pPr>
        <w:pStyle w:val="BasicParagraph"/>
        <w:rPr>
          <w:rFonts w:asciiTheme="minorHAnsi" w:hAnsiTheme="minorHAnsi" w:cstheme="minorHAnsi"/>
          <w:b/>
          <w:color w:val="000000" w:themeColor="text1"/>
          <w:lang w:val="el-GR"/>
        </w:rPr>
      </w:pPr>
      <w:hyperlink w:anchor="a" w:history="1">
        <w:r w:rsidR="002860CD" w:rsidRPr="00321F84">
          <w:rPr>
            <w:rStyle w:val="Hyperlink"/>
            <w:rFonts w:asciiTheme="minorHAnsi" w:hAnsiTheme="minorHAnsi" w:cstheme="minorHAnsi"/>
            <w:b/>
            <w:lang w:val="el-GR"/>
          </w:rPr>
          <w:t>Είσοδος και Έξοδος στον Σχολικό Χώρο</w:t>
        </w:r>
      </w:hyperlink>
    </w:p>
    <w:p w14:paraId="09A669C0" w14:textId="2E4166DE" w:rsidR="002860CD" w:rsidRPr="002860CD" w:rsidRDefault="00895D83" w:rsidP="002860CD">
      <w:pPr>
        <w:pStyle w:val="BasicParagraph"/>
        <w:rPr>
          <w:rFonts w:asciiTheme="minorHAnsi" w:hAnsiTheme="minorHAnsi" w:cstheme="minorHAnsi"/>
          <w:b/>
          <w:lang w:val="el-GR"/>
        </w:rPr>
      </w:pPr>
      <w:hyperlink w:anchor="b" w:history="1">
        <w:r w:rsidR="002860CD" w:rsidRPr="00321F84">
          <w:rPr>
            <w:rStyle w:val="Hyperlink"/>
            <w:rFonts w:asciiTheme="minorHAnsi" w:hAnsiTheme="minorHAnsi" w:cstheme="minorHAnsi"/>
            <w:b/>
            <w:lang w:val="el-GR"/>
          </w:rPr>
          <w:t>Διδασκαλία</w:t>
        </w:r>
      </w:hyperlink>
    </w:p>
    <w:p w14:paraId="0B864631" w14:textId="2BCB6858" w:rsidR="002860CD" w:rsidRPr="00321F84" w:rsidRDefault="00895D83" w:rsidP="006639FE">
      <w:pPr>
        <w:pStyle w:val="BasicParagraph"/>
        <w:rPr>
          <w:rFonts w:asciiTheme="minorHAnsi" w:hAnsiTheme="minorHAnsi" w:cstheme="minorHAnsi"/>
          <w:b/>
          <w:color w:val="000000" w:themeColor="text1"/>
          <w:lang w:val="el-GR"/>
        </w:rPr>
      </w:pPr>
      <w:hyperlink w:anchor="c" w:history="1">
        <w:r w:rsidR="002860CD" w:rsidRPr="00321F84">
          <w:rPr>
            <w:rStyle w:val="Hyperlink"/>
            <w:rFonts w:asciiTheme="minorHAnsi" w:hAnsiTheme="minorHAnsi" w:cstheme="minorHAnsi"/>
            <w:b/>
            <w:lang w:val="el-GR"/>
          </w:rPr>
          <w:t>∆ιαλείµµατα</w:t>
        </w:r>
      </w:hyperlink>
    </w:p>
    <w:p w14:paraId="54262C48" w14:textId="54C90A44" w:rsidR="002860CD" w:rsidRPr="002860CD" w:rsidRDefault="00895D83" w:rsidP="002860CD">
      <w:pPr>
        <w:pStyle w:val="BasicParagraph"/>
        <w:rPr>
          <w:rFonts w:asciiTheme="minorHAnsi" w:hAnsiTheme="minorHAnsi" w:cstheme="minorHAnsi"/>
          <w:b/>
          <w:color w:val="000000" w:themeColor="text1"/>
          <w:lang w:val="el-GR"/>
        </w:rPr>
      </w:pPr>
      <w:hyperlink w:anchor="d" w:history="1">
        <w:r w:rsidR="002860CD" w:rsidRPr="00321F84">
          <w:rPr>
            <w:rStyle w:val="Hyperlink"/>
            <w:rFonts w:asciiTheme="minorHAnsi" w:hAnsiTheme="minorHAnsi" w:cstheme="minorHAnsi"/>
            <w:b/>
            <w:lang w:val="el-GR"/>
          </w:rPr>
          <w:t xml:space="preserve">Παρουσίαση </w:t>
        </w:r>
        <w:r w:rsidR="00A30B17" w:rsidRPr="00321F84">
          <w:rPr>
            <w:rStyle w:val="Hyperlink"/>
            <w:rFonts w:asciiTheme="minorHAnsi" w:hAnsiTheme="minorHAnsi" w:cstheme="minorHAnsi"/>
            <w:b/>
            <w:lang w:val="el-GR"/>
          </w:rPr>
          <w:t>συμπτωμάτων</w:t>
        </w:r>
      </w:hyperlink>
    </w:p>
    <w:p w14:paraId="0AA35D79" w14:textId="73ECC12A" w:rsidR="002860CD" w:rsidRDefault="00895D83" w:rsidP="006639FE">
      <w:pPr>
        <w:pStyle w:val="BasicParagraph"/>
        <w:rPr>
          <w:rFonts w:asciiTheme="minorHAnsi" w:hAnsiTheme="minorHAnsi" w:cstheme="minorHAnsi"/>
          <w:b/>
          <w:color w:val="000000" w:themeColor="text1"/>
          <w:lang w:val="el-GR"/>
        </w:rPr>
      </w:pPr>
      <w:hyperlink w:anchor="e" w:history="1">
        <w:r w:rsidR="002860CD" w:rsidRPr="00321F84">
          <w:rPr>
            <w:rStyle w:val="Hyperlink"/>
            <w:rFonts w:asciiTheme="minorHAnsi" w:hAnsiTheme="minorHAnsi" w:cstheme="minorHAnsi"/>
            <w:b/>
            <w:lang w:val="el-GR"/>
          </w:rPr>
          <w:t>Καθαριότητα, Υγιεινή και Αερισμός Χώρων</w:t>
        </w:r>
      </w:hyperlink>
    </w:p>
    <w:p w14:paraId="5978B7A9" w14:textId="573C8437" w:rsidR="007C43DC" w:rsidRPr="002860CD" w:rsidRDefault="007C43DC" w:rsidP="006639FE">
      <w:pPr>
        <w:pStyle w:val="BasicParagraph"/>
        <w:rPr>
          <w:rFonts w:asciiTheme="minorHAnsi" w:hAnsiTheme="minorHAnsi" w:cstheme="minorHAnsi"/>
          <w:b/>
          <w:color w:val="000000" w:themeColor="text1"/>
          <w:lang w:val="el-GR"/>
        </w:rPr>
      </w:pPr>
      <w:r>
        <w:rPr>
          <w:rFonts w:asciiTheme="minorHAnsi" w:hAnsiTheme="minorHAnsi" w:cstheme="minorHAnsi"/>
          <w:b/>
          <w:color w:val="000000" w:themeColor="text1"/>
          <w:lang w:val="el-GR"/>
        </w:rPr>
        <w:t>Λίστα Δράσεων/Ελέγ</w:t>
      </w:r>
      <w:r w:rsidR="00D132C4">
        <w:rPr>
          <w:rFonts w:asciiTheme="minorHAnsi" w:hAnsiTheme="minorHAnsi" w:cstheme="minorHAnsi"/>
          <w:b/>
          <w:color w:val="000000" w:themeColor="text1"/>
        </w:rPr>
        <w:t>x</w:t>
      </w:r>
      <w:r>
        <w:rPr>
          <w:rFonts w:asciiTheme="minorHAnsi" w:hAnsiTheme="minorHAnsi" w:cstheme="minorHAnsi"/>
          <w:b/>
          <w:color w:val="000000" w:themeColor="text1"/>
          <w:lang w:val="el-GR"/>
        </w:rPr>
        <w:t>ου</w:t>
      </w:r>
    </w:p>
    <w:p w14:paraId="1B7BE4EF" w14:textId="076EF2B6" w:rsidR="007C43DC" w:rsidRPr="00462576" w:rsidRDefault="00895D83" w:rsidP="007C43DC">
      <w:pPr>
        <w:pStyle w:val="BasicParagraph"/>
        <w:numPr>
          <w:ilvl w:val="0"/>
          <w:numId w:val="19"/>
        </w:numPr>
        <w:ind w:left="720"/>
        <w:rPr>
          <w:rFonts w:asciiTheme="minorHAnsi" w:hAnsiTheme="minorHAnsi" w:cstheme="minorHAnsi"/>
          <w:color w:val="000000" w:themeColor="text1"/>
          <w:lang w:val="el-GR"/>
        </w:rPr>
      </w:pPr>
      <w:hyperlink w:anchor="g" w:history="1">
        <w:r w:rsidR="007C43DC" w:rsidRPr="00321F84">
          <w:rPr>
            <w:rStyle w:val="Hyperlink"/>
            <w:rFonts w:asciiTheme="minorHAnsi" w:hAnsiTheme="minorHAnsi" w:cstheme="minorHAnsi"/>
            <w:lang w:val="el-GR"/>
          </w:rPr>
          <w:t>Προγραµµατισµός</w:t>
        </w:r>
      </w:hyperlink>
    </w:p>
    <w:p w14:paraId="7B0A7242" w14:textId="2F26D188" w:rsidR="007C43DC" w:rsidRPr="00462576" w:rsidRDefault="00895D83" w:rsidP="007C43DC">
      <w:pPr>
        <w:pStyle w:val="BasicParagraph"/>
        <w:numPr>
          <w:ilvl w:val="0"/>
          <w:numId w:val="19"/>
        </w:numPr>
        <w:ind w:left="720"/>
        <w:rPr>
          <w:rFonts w:asciiTheme="minorHAnsi" w:hAnsiTheme="minorHAnsi" w:cstheme="minorHAnsi"/>
          <w:color w:val="000000" w:themeColor="text1"/>
          <w:lang w:val="el-GR"/>
        </w:rPr>
      </w:pPr>
      <w:hyperlink w:anchor="h" w:history="1">
        <w:r w:rsidR="007C43DC" w:rsidRPr="008F23C5">
          <w:rPr>
            <w:rStyle w:val="Hyperlink"/>
            <w:rFonts w:asciiTheme="minorHAnsi" w:hAnsiTheme="minorHAnsi" w:cstheme="minorHAnsi"/>
            <w:lang w:val="el-GR"/>
          </w:rPr>
          <w:t>Χειρισµός ευπαθών οµάδων</w:t>
        </w:r>
      </w:hyperlink>
    </w:p>
    <w:p w14:paraId="5ACE56D5" w14:textId="7A5F66F5" w:rsidR="007C43DC" w:rsidRPr="00462576" w:rsidRDefault="00895D83" w:rsidP="007C43DC">
      <w:pPr>
        <w:pStyle w:val="BasicParagraph"/>
        <w:numPr>
          <w:ilvl w:val="0"/>
          <w:numId w:val="19"/>
        </w:numPr>
        <w:ind w:left="720"/>
        <w:rPr>
          <w:rFonts w:asciiTheme="minorHAnsi" w:hAnsiTheme="minorHAnsi" w:cstheme="minorHAnsi"/>
          <w:color w:val="000000" w:themeColor="text1"/>
          <w:lang w:val="el-GR"/>
        </w:rPr>
      </w:pPr>
      <w:hyperlink w:anchor="i" w:history="1">
        <w:r w:rsidR="007C43DC" w:rsidRPr="008F23C5">
          <w:rPr>
            <w:rStyle w:val="Hyperlink"/>
            <w:rFonts w:asciiTheme="minorHAnsi" w:hAnsiTheme="minorHAnsi" w:cstheme="minorHAnsi"/>
            <w:lang w:val="el-GR"/>
          </w:rPr>
          <w:t>Παρακολούθηση τυχόν συµπτωµάτων</w:t>
        </w:r>
      </w:hyperlink>
    </w:p>
    <w:p w14:paraId="38E60D8F" w14:textId="741CE32C" w:rsidR="007C43DC" w:rsidRPr="00462576" w:rsidRDefault="00895D83" w:rsidP="007C43DC">
      <w:pPr>
        <w:pStyle w:val="BasicParagraph"/>
        <w:numPr>
          <w:ilvl w:val="0"/>
          <w:numId w:val="19"/>
        </w:numPr>
        <w:ind w:left="720"/>
        <w:rPr>
          <w:rFonts w:asciiTheme="minorHAnsi" w:hAnsiTheme="minorHAnsi" w:cstheme="minorHAnsi"/>
          <w:color w:val="000000" w:themeColor="text1"/>
          <w:lang w:val="el-GR"/>
        </w:rPr>
      </w:pPr>
      <w:hyperlink w:anchor="j" w:history="1">
        <w:r w:rsidR="007C43DC" w:rsidRPr="008F23C5">
          <w:rPr>
            <w:rStyle w:val="Hyperlink"/>
            <w:rFonts w:asciiTheme="minorHAnsi" w:hAnsiTheme="minorHAnsi" w:cstheme="minorHAnsi"/>
            <w:lang w:val="el-GR"/>
          </w:rPr>
          <w:t>Πρόσβαση επισκεπτών/επισκεπτριών, γονέων/κηδεµόνων στο σχολείο</w:t>
        </w:r>
      </w:hyperlink>
    </w:p>
    <w:p w14:paraId="6CA2FB2B" w14:textId="4FFA7A8A" w:rsidR="007C43DC" w:rsidRPr="00462576" w:rsidRDefault="00895D83" w:rsidP="007C43DC">
      <w:pPr>
        <w:pStyle w:val="BasicParagraph"/>
        <w:numPr>
          <w:ilvl w:val="0"/>
          <w:numId w:val="19"/>
        </w:numPr>
        <w:ind w:left="720"/>
        <w:rPr>
          <w:rFonts w:asciiTheme="minorHAnsi" w:hAnsiTheme="minorHAnsi" w:cstheme="minorHAnsi"/>
          <w:color w:val="000000" w:themeColor="text1"/>
        </w:rPr>
      </w:pPr>
      <w:hyperlink w:anchor="k" w:history="1">
        <w:r w:rsidR="007C43DC" w:rsidRPr="008F23C5">
          <w:rPr>
            <w:rStyle w:val="Hyperlink"/>
            <w:rFonts w:asciiTheme="minorHAnsi" w:hAnsiTheme="minorHAnsi" w:cstheme="minorHAnsi"/>
          </w:rPr>
          <w:t>Τήρηση αποστάσεων</w:t>
        </w:r>
      </w:hyperlink>
    </w:p>
    <w:p w14:paraId="438A80C1" w14:textId="36FF4BA4" w:rsidR="007C43DC" w:rsidRPr="00462576" w:rsidRDefault="00895D83" w:rsidP="007C43DC">
      <w:pPr>
        <w:pStyle w:val="BasicParagraph"/>
        <w:numPr>
          <w:ilvl w:val="0"/>
          <w:numId w:val="19"/>
        </w:numPr>
        <w:ind w:left="720"/>
        <w:rPr>
          <w:rFonts w:asciiTheme="minorHAnsi" w:hAnsiTheme="minorHAnsi" w:cstheme="minorHAnsi"/>
          <w:color w:val="000000" w:themeColor="text1"/>
        </w:rPr>
      </w:pPr>
      <w:hyperlink w:anchor="l" w:history="1">
        <w:r w:rsidR="007C43DC" w:rsidRPr="008F23C5">
          <w:rPr>
            <w:rStyle w:val="Hyperlink"/>
            <w:rFonts w:asciiTheme="minorHAnsi" w:hAnsiTheme="minorHAnsi" w:cstheme="minorHAnsi"/>
          </w:rPr>
          <w:t>Πλύσιµο και απολύµανση χεριών - Υγιεινή</w:t>
        </w:r>
      </w:hyperlink>
    </w:p>
    <w:p w14:paraId="337A47C0" w14:textId="5C072326" w:rsidR="007C43DC" w:rsidRPr="00462576" w:rsidRDefault="00895D83" w:rsidP="007C43DC">
      <w:pPr>
        <w:pStyle w:val="BasicParagraph"/>
        <w:numPr>
          <w:ilvl w:val="0"/>
          <w:numId w:val="19"/>
        </w:numPr>
        <w:ind w:left="720"/>
        <w:rPr>
          <w:rFonts w:asciiTheme="minorHAnsi" w:hAnsiTheme="minorHAnsi" w:cstheme="minorHAnsi"/>
          <w:color w:val="000000" w:themeColor="text1"/>
        </w:rPr>
      </w:pPr>
      <w:hyperlink w:anchor="m" w:history="1">
        <w:r w:rsidR="007C43DC" w:rsidRPr="008F23C5">
          <w:rPr>
            <w:rStyle w:val="Hyperlink"/>
            <w:rFonts w:asciiTheme="minorHAnsi" w:hAnsiTheme="minorHAnsi" w:cstheme="minorHAnsi"/>
          </w:rPr>
          <w:t>Καθαρισµός και αερισµός</w:t>
        </w:r>
      </w:hyperlink>
    </w:p>
    <w:p w14:paraId="751F7035" w14:textId="52B833FD" w:rsidR="007C43DC" w:rsidRPr="00462576" w:rsidRDefault="00895D83" w:rsidP="007C43DC">
      <w:pPr>
        <w:pStyle w:val="BasicParagraph"/>
        <w:numPr>
          <w:ilvl w:val="0"/>
          <w:numId w:val="19"/>
        </w:numPr>
        <w:ind w:left="720"/>
        <w:rPr>
          <w:rFonts w:asciiTheme="minorHAnsi" w:hAnsiTheme="minorHAnsi" w:cstheme="minorHAnsi"/>
          <w:color w:val="000000" w:themeColor="text1"/>
        </w:rPr>
      </w:pPr>
      <w:hyperlink w:anchor="n" w:history="1">
        <w:r w:rsidR="007C43DC" w:rsidRPr="008F23C5">
          <w:rPr>
            <w:rStyle w:val="Hyperlink"/>
            <w:rFonts w:asciiTheme="minorHAnsi" w:hAnsiTheme="minorHAnsi" w:cstheme="minorHAnsi"/>
          </w:rPr>
          <w:t>Ψυχοκοινωνικοί παράγοντες</w:t>
        </w:r>
      </w:hyperlink>
    </w:p>
    <w:p w14:paraId="52208AD4" w14:textId="14C1AE2E" w:rsidR="007C43DC" w:rsidRPr="00462576" w:rsidRDefault="00895D83" w:rsidP="007C43DC">
      <w:pPr>
        <w:pStyle w:val="BasicParagraph"/>
        <w:numPr>
          <w:ilvl w:val="0"/>
          <w:numId w:val="19"/>
        </w:numPr>
        <w:ind w:left="720"/>
        <w:rPr>
          <w:rFonts w:asciiTheme="minorHAnsi" w:hAnsiTheme="minorHAnsi" w:cstheme="minorHAnsi"/>
          <w:color w:val="000000" w:themeColor="text1"/>
        </w:rPr>
      </w:pPr>
      <w:hyperlink w:anchor="o" w:history="1">
        <w:r w:rsidR="007C43DC" w:rsidRPr="008F23C5">
          <w:rPr>
            <w:rStyle w:val="Hyperlink"/>
            <w:rFonts w:asciiTheme="minorHAnsi" w:hAnsiTheme="minorHAnsi" w:cstheme="minorHAnsi"/>
          </w:rPr>
          <w:t>Εκπαίδευση/κατάρτιση προσωπικού</w:t>
        </w:r>
      </w:hyperlink>
    </w:p>
    <w:p w14:paraId="457ABE4F" w14:textId="59E4A588" w:rsidR="007C43DC" w:rsidRPr="00462576" w:rsidRDefault="00895D83" w:rsidP="007C43DC">
      <w:pPr>
        <w:pStyle w:val="BasicParagraph"/>
        <w:numPr>
          <w:ilvl w:val="0"/>
          <w:numId w:val="19"/>
        </w:numPr>
        <w:ind w:left="720"/>
        <w:rPr>
          <w:rFonts w:asciiTheme="minorHAnsi" w:hAnsiTheme="minorHAnsi" w:cstheme="minorHAnsi"/>
          <w:color w:val="000000" w:themeColor="text1"/>
          <w:lang w:val="el-GR"/>
        </w:rPr>
      </w:pPr>
      <w:hyperlink w:anchor="p" w:history="1">
        <w:r w:rsidR="007C43DC" w:rsidRPr="008F23C5">
          <w:rPr>
            <w:rStyle w:val="Hyperlink"/>
            <w:rFonts w:asciiTheme="minorHAnsi" w:hAnsiTheme="minorHAnsi" w:cstheme="minorHAnsi"/>
          </w:rPr>
          <w:t>Τήρηση λοιπών µέτρων προστασίας</w:t>
        </w:r>
      </w:hyperlink>
    </w:p>
    <w:p w14:paraId="3D9FE58F" w14:textId="77777777" w:rsidR="002860CD" w:rsidRDefault="002860CD" w:rsidP="006639FE">
      <w:pPr>
        <w:pStyle w:val="BasicParagraph"/>
        <w:rPr>
          <w:rFonts w:asciiTheme="minorHAnsi" w:hAnsiTheme="minorHAnsi" w:cstheme="minorHAnsi"/>
          <w:b/>
          <w:color w:val="000000" w:themeColor="text1"/>
          <w:sz w:val="28"/>
          <w:szCs w:val="28"/>
          <w:lang w:val="el-GR"/>
        </w:rPr>
      </w:pPr>
    </w:p>
    <w:p w14:paraId="6DEC3F68" w14:textId="6FE84B5B" w:rsidR="005F4A59" w:rsidRPr="002D0D0E" w:rsidRDefault="005F4A59" w:rsidP="006639FE">
      <w:pPr>
        <w:pStyle w:val="BasicParagraph"/>
        <w:rPr>
          <w:rFonts w:asciiTheme="minorHAnsi" w:hAnsiTheme="minorHAnsi" w:cstheme="minorHAnsi"/>
          <w:b/>
          <w:color w:val="000000" w:themeColor="text1"/>
          <w:sz w:val="28"/>
          <w:szCs w:val="28"/>
          <w:lang w:val="el-GR"/>
        </w:rPr>
      </w:pPr>
      <w:bookmarkStart w:id="0" w:name="a"/>
      <w:r w:rsidRPr="002D0D0E">
        <w:rPr>
          <w:rFonts w:asciiTheme="minorHAnsi" w:hAnsiTheme="minorHAnsi" w:cstheme="minorHAnsi"/>
          <w:b/>
          <w:color w:val="000000" w:themeColor="text1"/>
          <w:sz w:val="28"/>
          <w:szCs w:val="28"/>
          <w:lang w:val="el-GR"/>
        </w:rPr>
        <w:t>Είσοδος και Έξοδος στον Σχολικό Χώρο</w:t>
      </w:r>
      <w:bookmarkEnd w:id="0"/>
    </w:p>
    <w:p w14:paraId="410E94DB" w14:textId="46F0E17D" w:rsidR="00777061"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Συγκεκριμένος χρόνος προσέλευσης στο σχολεί</w:t>
      </w:r>
      <w:r w:rsidRPr="00CD53D1">
        <w:rPr>
          <w:rFonts w:asciiTheme="minorHAnsi" w:hAnsiTheme="minorHAnsi" w:cstheme="minorHAnsi"/>
        </w:rPr>
        <w:t>o</w:t>
      </w:r>
      <w:r w:rsidRPr="00CD53D1">
        <w:rPr>
          <w:rFonts w:asciiTheme="minorHAnsi" w:hAnsiTheme="minorHAnsi" w:cstheme="minorHAnsi"/>
          <w:lang w:val="el-GR"/>
        </w:rPr>
        <w:t>.</w:t>
      </w:r>
    </w:p>
    <w:p w14:paraId="741D2DE6" w14:textId="77777777"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Είσοδος των µαθητών/µαθητριών από διαφορετικά σηµεία που θα ορισθούν εκ των προτέρων.</w:t>
      </w:r>
    </w:p>
    <w:p w14:paraId="0D0B6067" w14:textId="33FB05B6"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 xml:space="preserve">Κατ’ ευθείαν µμετάβαση στην αίθουσα διδασκαλίας, η οποία θα είναι γνωστή στους µαθητές/µαθήτριες εκ των προτέρων και θα αποσκοπούν ώστε να αποφεύγεται ο συνωστισμός στην είσοδο και έξοδο από το σχολείο.  </w:t>
      </w:r>
    </w:p>
    <w:p w14:paraId="7F037E81" w14:textId="6EB9B651"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Ο/Η εκπαιδευτικός θα βρίσκεται εντός της αίθουσας, εν αναμονή των µαθητών/µαθητριών και θα φροντίζει για το άνοιγμα των παραθύρων και την απόσταση µεταξύ των θρανίων, η οποία θα είναι τουλάχιστον στο ένα (1) µέτρο.</w:t>
      </w:r>
    </w:p>
    <w:p w14:paraId="3199C888" w14:textId="084B8697"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spacing w:val="-4"/>
          <w:lang w:val="el-GR"/>
        </w:rPr>
        <w:t>Ο/Η</w:t>
      </w:r>
      <w:r w:rsidRPr="00CD53D1">
        <w:rPr>
          <w:rFonts w:asciiTheme="minorHAnsi" w:hAnsiTheme="minorHAnsi" w:cstheme="minorHAnsi"/>
          <w:spacing w:val="-2"/>
          <w:lang w:val="el-GR"/>
        </w:rPr>
        <w:t xml:space="preserve"> </w:t>
      </w:r>
      <w:r w:rsidRPr="00CD53D1">
        <w:rPr>
          <w:rFonts w:asciiTheme="minorHAnsi" w:hAnsiTheme="minorHAnsi" w:cstheme="minorHAnsi"/>
          <w:spacing w:val="-7"/>
          <w:lang w:val="el-GR"/>
        </w:rPr>
        <w:t>εκπαιδευτικός θα ελέγχει τον αριθμό των µαθητών/µαθητριών, ο οποίος δεν πρέπει να υπερβαίνει τους δώδεκα (12).</w:t>
      </w:r>
      <w:r w:rsidR="0066753B">
        <w:rPr>
          <w:rFonts w:asciiTheme="minorHAnsi" w:hAnsiTheme="minorHAnsi" w:cstheme="minorHAnsi"/>
          <w:spacing w:val="-7"/>
          <w:lang w:val="el-GR"/>
        </w:rPr>
        <w:t xml:space="preserve">  Σε περίπτωση που απαιτείται παρουσία περισσότερων μαθητών/μαθητριών, θα πρέπει να γίνονται διευθετήσεις από το σχολείο για εξεύρεση μεγάλων αιθουσών.</w:t>
      </w:r>
    </w:p>
    <w:p w14:paraId="2026B778" w14:textId="13AA7B51"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lastRenderedPageBreak/>
        <w:t>Από τη στιγμή που εισέρχεται στην αίθουσα κάθε µαθητής/µαθήτρια θα απολυµαίνει τα χέρια µε αντισηπτικό υπό την εποπτεία του εκπαιδευτικού της τάξης.  Η χρήση µάσκας και γαντιών θα είναι προαιρετική.</w:t>
      </w:r>
    </w:p>
    <w:p w14:paraId="1A83302B" w14:textId="2CD9B1F1"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Ο/Η κάθε µαθητής/µαθήτρια θα έχει το δικό του θρανίο, το οποίο θα χρησιµοποιεί καθημερινά και για όλη τη διάρκεια των µαθηµάτων.  Οι µαθητές/µαθήτριες δεν επιτρέπεται να χρησιμοποιούν θρανίο άλλου/άλλης συµµαθητή/συµµαθήτριας.</w:t>
      </w:r>
    </w:p>
    <w:p w14:paraId="6D4954C3" w14:textId="3CCF9185"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Αν ένας/µία µαθητής/µαθήτρια παρουσιάζει οποιαδήποτε ύποπτα συµπτώµατα θα πρέπει να το αναφέρει στον/στην εκπαιδευτικό µε την είσοδό του στην τάξη. Ο/Η εκπαιδευτικός θα πρέπει καθημερινά να ρωτά εάν ο µαθητής/µαθήτρια εµφάνισε σήµερα ή πρόσφατα συµπτώµατα ή και πυρετό, εάν ήρθε σε επαφή µε ύποπτο ή και επιβεβαιωµένο κρούσµα, εάν τα άτοµα µε τα οποία διαµένει έχουν συµπτώµατα και εάν ήρθε σε επαφή µε άτοµο µε πρόσφατο  ταξιδιωτικό ιστορικό (διάστηµα 14 ηµερών). Η διδικασία αυτή πρέπει να γίνεται τακτικά µε προκαθορισµένα ερωτηµατολόγια.</w:t>
      </w:r>
    </w:p>
    <w:p w14:paraId="049A628F" w14:textId="7426E24C" w:rsidR="005F4A59"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Συστήνεται κατά την επανέναρξη των σχολείων να γίνει µία ενηµέρωση των µαθητών/µαθητριών σχετικά µε την επιδηµία και τα µέτρα ατοµικής προστασίας και της σηµασίας τους από τον/την εκπαιδευτικό της τάξης.</w:t>
      </w:r>
    </w:p>
    <w:p w14:paraId="12C47B31" w14:textId="2AA0EF87" w:rsidR="00671B0D" w:rsidRPr="00CD53D1" w:rsidRDefault="00671B0D" w:rsidP="006639FE">
      <w:pPr>
        <w:pStyle w:val="BasicParagraph"/>
        <w:numPr>
          <w:ilvl w:val="0"/>
          <w:numId w:val="14"/>
        </w:numPr>
        <w:rPr>
          <w:rFonts w:asciiTheme="minorHAnsi" w:hAnsiTheme="minorHAnsi" w:cstheme="minorHAnsi"/>
          <w:lang w:val="el-GR"/>
        </w:rPr>
      </w:pPr>
      <w:r>
        <w:rPr>
          <w:rFonts w:asciiTheme="minorHAnsi" w:hAnsiTheme="minorHAnsi" w:cstheme="minorHAnsi"/>
          <w:lang w:val="el-GR"/>
        </w:rPr>
        <w:t>Οι μαθητές/μαθήτριες θα αποχωρούν ένας-ένας από την αίθουσα διδασκαλίας μετά από την ολοκλήρωση του μαθήματος.</w:t>
      </w:r>
    </w:p>
    <w:p w14:paraId="1F77C4BF" w14:textId="77777777" w:rsidR="00DD5469" w:rsidRPr="00CD53D1" w:rsidRDefault="00DD5469" w:rsidP="006639FE">
      <w:pPr>
        <w:pStyle w:val="BasicParagraph"/>
        <w:rPr>
          <w:rFonts w:asciiTheme="minorHAnsi" w:hAnsiTheme="minorHAnsi" w:cstheme="minorHAnsi"/>
          <w:b/>
          <w:lang w:val="el-GR"/>
        </w:rPr>
      </w:pPr>
    </w:p>
    <w:p w14:paraId="5A06E6A4" w14:textId="17EAA2E4" w:rsidR="005F4A59" w:rsidRPr="005F4A59" w:rsidRDefault="005F4A59" w:rsidP="006639FE">
      <w:pPr>
        <w:pStyle w:val="BasicParagraph"/>
        <w:rPr>
          <w:rFonts w:asciiTheme="minorHAnsi" w:hAnsiTheme="minorHAnsi" w:cstheme="minorHAnsi"/>
          <w:b/>
          <w:sz w:val="28"/>
          <w:szCs w:val="28"/>
          <w:lang w:val="el-GR"/>
        </w:rPr>
      </w:pPr>
      <w:bookmarkStart w:id="1" w:name="b"/>
      <w:r w:rsidRPr="005F4A59">
        <w:rPr>
          <w:rFonts w:asciiTheme="minorHAnsi" w:hAnsiTheme="minorHAnsi" w:cstheme="minorHAnsi"/>
          <w:b/>
          <w:sz w:val="28"/>
          <w:szCs w:val="28"/>
          <w:lang w:val="el-GR"/>
        </w:rPr>
        <w:t>Διδασκαλία</w:t>
      </w:r>
      <w:bookmarkEnd w:id="1"/>
    </w:p>
    <w:p w14:paraId="4D4B6782" w14:textId="03BE89EE" w:rsidR="005F4A59" w:rsidRPr="0066753B" w:rsidRDefault="005F4A59" w:rsidP="0066753B">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Η διδασκαλία θα γίνεται στην τάξη ή σε ανοικτό χώρο, ο οποίος θα εντοπίζεται από τον εκπαιδευτικό, θα δηλώνεται και θα τυγχάνει έγκαιρα έγκρισης από τον/τη ∆ιευθυντή/∆ιευθύντρια ή Β.∆ που θα οριστεί από τον/ τη ∆ιευθυντή/ ∆ιευθύντρια ως υπεύθυνος για τον σκοπό αυτό.  Σε αυτή την περίπτωση, µε την προσέλευση όλων των µαθητών/µαθητριών στην αίθουσα διδασκαλίας, θα γίνεται η µετακίνηση στον ανοικτό</w:t>
      </w:r>
      <w:r w:rsidR="0066753B">
        <w:rPr>
          <w:rFonts w:asciiTheme="minorHAnsi" w:hAnsiTheme="minorHAnsi" w:cstheme="minorHAnsi"/>
          <w:lang w:val="el-GR"/>
        </w:rPr>
        <w:t xml:space="preserve"> χ</w:t>
      </w:r>
      <w:r w:rsidRPr="0066753B">
        <w:rPr>
          <w:rFonts w:asciiTheme="minorHAnsi" w:hAnsiTheme="minorHAnsi" w:cstheme="minorHAnsi"/>
          <w:lang w:val="el-GR"/>
        </w:rPr>
        <w:t>ώρο. Κατά τη µετακίνηση θα τηρούνται αυστηρά οι αποστάσεις ασφάλειας, τουλάχιστον ένα µέτρο.</w:t>
      </w:r>
    </w:p>
    <w:p w14:paraId="466F6850" w14:textId="5157CA2A"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rPr>
        <w:t>T</w:t>
      </w:r>
      <w:r w:rsidRPr="00CD53D1">
        <w:rPr>
          <w:rFonts w:asciiTheme="minorHAnsi" w:hAnsiTheme="minorHAnsi" w:cstheme="minorHAnsi"/>
          <w:lang w:val="el-GR"/>
        </w:rPr>
        <w:t>α θρανία θα έχουν απόσταση τουλάχιστον ενός (1) µέτρου µεταξύ τους και ο χώρος διακίνησης του εκπαιδευτικού θα απέχει δύο (2) τουλάχιστον µέτρα από το πλησιέστερο θρανίο.</w:t>
      </w:r>
    </w:p>
    <w:p w14:paraId="4628ED63" w14:textId="78E1B9C2"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Θα πρέπει να αποφεύγεται η επαφή των χεριών µε τα µάτια, τη µύτη και το στόµα για µείωση του κινδύνου µόλυνσης.</w:t>
      </w:r>
    </w:p>
    <w:p w14:paraId="2EE528CE" w14:textId="50E6D490"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 xml:space="preserve">Σε βήχα ή φτέρνισµα, θα πρέπει να γίνεται κάλυψη της µύτης και του στόµατος µε το µανίκι στο ύψος του αγκώνα ή µε χαρτοµάντιλο.  Το χρησιµοποιηµένο χαρτοµάντιλο θα πρέπει να απορρίπτεται  σε κλειστό κάδο απορριµµάτων και να </w:t>
      </w:r>
      <w:r w:rsidRPr="00CD53D1">
        <w:rPr>
          <w:rFonts w:asciiTheme="minorHAnsi" w:hAnsiTheme="minorHAnsi" w:cstheme="minorHAnsi"/>
          <w:lang w:val="el-GR"/>
        </w:rPr>
        <w:lastRenderedPageBreak/>
        <w:t xml:space="preserve">ακολουθεί επιµελές πλύσιµο των χεριών (µε διάλυµα που θα βρίσκεται εντός της τάξης).  </w:t>
      </w:r>
    </w:p>
    <w:p w14:paraId="4D0F9E13" w14:textId="47E521C1"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Θα πρέπει να αποφεύγεται η χρήση αντικειµένων όπως µολυβιών, των στυλό, των µαρκαδόρων και άλλων προσωπικών αντικειµένων που χρησιµοποιούνται από άλλους.</w:t>
      </w:r>
    </w:p>
    <w:p w14:paraId="30573581" w14:textId="26322EEC"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 xml:space="preserve">Πριν την έξοδο για διάλειµµα και πριν οι µαθητές/µαθήτριες αποχωρήσουν από την αίθουσα θα γίνεται υπενθύμιση από τον/την εκπαιδευτικό για τα µέτρα ασφάλειας που θα ακολουθούνται κατά το διάλειµµα.  </w:t>
      </w:r>
    </w:p>
    <w:p w14:paraId="755E5A44" w14:textId="77777777" w:rsidR="005F4A59" w:rsidRPr="00CD53D1" w:rsidRDefault="005F4A59" w:rsidP="006639FE">
      <w:pPr>
        <w:pStyle w:val="BasicParagraph"/>
        <w:numPr>
          <w:ilvl w:val="0"/>
          <w:numId w:val="14"/>
        </w:numPr>
        <w:rPr>
          <w:rFonts w:asciiTheme="minorHAnsi" w:hAnsiTheme="minorHAnsi" w:cstheme="minorHAnsi"/>
          <w:lang w:val="el-GR"/>
        </w:rPr>
      </w:pPr>
      <w:r w:rsidRPr="00CD53D1">
        <w:rPr>
          <w:rFonts w:asciiTheme="minorHAnsi" w:hAnsiTheme="minorHAnsi" w:cstheme="minorHAnsi"/>
          <w:lang w:val="el-GR"/>
        </w:rPr>
        <w:t>Θα γίνεται επίσης υπενθύμιση, από τον/την εκπαιδευτικό στους/στις µαθητές/µαθήτριες για πλύσιµο των χεριών, τήρηση των καθορισµένων αποστάσεων κ.τ.λ.</w:t>
      </w:r>
    </w:p>
    <w:p w14:paraId="561254C1" w14:textId="77777777" w:rsidR="005F4A59" w:rsidRPr="00CD53D1" w:rsidRDefault="005F4A59" w:rsidP="006639FE">
      <w:pPr>
        <w:pStyle w:val="BasicParagraph"/>
        <w:ind w:left="720"/>
        <w:rPr>
          <w:rFonts w:asciiTheme="minorHAnsi" w:hAnsiTheme="minorHAnsi" w:cstheme="minorHAnsi"/>
          <w:lang w:val="el-GR"/>
        </w:rPr>
      </w:pPr>
    </w:p>
    <w:p w14:paraId="6D3FC7F1" w14:textId="42E64C6E" w:rsidR="005F4A59" w:rsidRPr="00CD53D1" w:rsidRDefault="005F4A59" w:rsidP="006639FE">
      <w:pPr>
        <w:pStyle w:val="BasicParagraph"/>
        <w:rPr>
          <w:rFonts w:asciiTheme="minorHAnsi" w:hAnsiTheme="minorHAnsi" w:cstheme="minorHAnsi"/>
          <w:b/>
          <w:i/>
          <w:lang w:val="el-GR"/>
        </w:rPr>
      </w:pPr>
      <w:r w:rsidRPr="00CD53D1">
        <w:rPr>
          <w:rFonts w:asciiTheme="minorHAnsi" w:hAnsiTheme="minorHAnsi" w:cstheme="minorHAnsi"/>
          <w:b/>
          <w:i/>
          <w:lang w:val="el-GR"/>
        </w:rPr>
        <w:t>Αν ένας/µία µαθητής/µαθήτρια παρουσιάζει οποιαδήποτε ύποπτα συµπτώµατα θα πρέπει να το αναφέρει στον/στην εκπαιδευτικό που βρίσκεται στην/στον αίθουσα/χώρο διδασκαλίας.</w:t>
      </w:r>
    </w:p>
    <w:p w14:paraId="180EF6BF" w14:textId="111CCE9D" w:rsidR="005F4A59" w:rsidRDefault="005F4A59" w:rsidP="006639FE">
      <w:pPr>
        <w:pStyle w:val="BasicParagraph"/>
        <w:rPr>
          <w:rFonts w:ascii="PF Square Sans Pro Medium" w:hAnsi="PF Square Sans Pro Medium" w:cs="PF Square Sans Pro Medium"/>
          <w:sz w:val="22"/>
          <w:szCs w:val="22"/>
          <w:lang w:val="el-GR"/>
        </w:rPr>
      </w:pPr>
    </w:p>
    <w:p w14:paraId="5568B86A" w14:textId="77777777" w:rsidR="005F4A59" w:rsidRPr="002D0D0E" w:rsidRDefault="005F4A59" w:rsidP="006639FE">
      <w:pPr>
        <w:pStyle w:val="BasicParagraph"/>
        <w:rPr>
          <w:rFonts w:asciiTheme="minorHAnsi" w:hAnsiTheme="minorHAnsi" w:cstheme="minorHAnsi"/>
          <w:b/>
          <w:color w:val="000000" w:themeColor="text1"/>
          <w:sz w:val="28"/>
          <w:szCs w:val="28"/>
        </w:rPr>
      </w:pPr>
      <w:bookmarkStart w:id="2" w:name="c"/>
      <w:r w:rsidRPr="002D0D0E">
        <w:rPr>
          <w:rFonts w:asciiTheme="minorHAnsi" w:hAnsiTheme="minorHAnsi" w:cstheme="minorHAnsi"/>
          <w:b/>
          <w:color w:val="000000" w:themeColor="text1"/>
          <w:sz w:val="28"/>
          <w:szCs w:val="28"/>
        </w:rPr>
        <w:t>∆ιαλείµµατα</w:t>
      </w:r>
    </w:p>
    <w:bookmarkEnd w:id="2"/>
    <w:p w14:paraId="57C4102B" w14:textId="77777777" w:rsidR="005F4A59"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 xml:space="preserve">Η σχολική µονάδα αναπροσαρµόζει το Ωρολόγιο Πρόγραµµα ώστε να υπάρχουν διαφορετικές ζώνες διαλειµµάτων και να µη συµπίπτει µεγάλος αριθµός µαθητών/µαθητριών στους εξωτερικούς χώρους. Προβλέπεται διαχωρισµός της αυλής ώστε να υπάρχουν ξεχωριστοί χώροι για τις διάφορες οµάδεςκαι κάθε οµάδα να έχει τον δικό της χώρο. </w:t>
      </w:r>
    </w:p>
    <w:p w14:paraId="0C640640" w14:textId="77777777" w:rsidR="005F4A59"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Θα πρέπει να γίνεται επιµελές πλύσιµο των χεριών µε υγρό σαπούνι και νερό, για τουλάχιστον 20’’, πριν τη λήψη τροφής και µετά την επίσκεψη στην τουαλέτα και προσεκτικό στέγνωµα χεριών µε χάρτινες χειροπετσέτες µιας χρήσης και απόρριψή τους στους κάδους απορριµµάτων. Θα πρέπει να γίνεται έλεγχος και κατά τα διαλείµµατα στις τουαλέτες ώστε να αποφεύγεται ο συνωστισµός των µαθητών/µαθητριών στους χώρους αυτούς (θα οριστούν από τον/τη ∆ιευθυντή/∆ιευθύντρια του σχολείου τα άτοµα που θα είναι υπεύθυνα για τον έλεγχο τήρησης µέτρων κατά τα διαλείµµατα).</w:t>
      </w:r>
    </w:p>
    <w:p w14:paraId="78AAC3C5" w14:textId="77777777" w:rsidR="005F4A59"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Έλεγχος και αποφυγή συνάθροισης των µαθητών/µαθητριών κατά τα διαλείµµατα.</w:t>
      </w:r>
    </w:p>
    <w:p w14:paraId="576D3425" w14:textId="77777777" w:rsidR="005F4A59"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Τα παιδιά ενθαρρύνονται να φέρνουν φαγητό από το σπίτι.</w:t>
      </w:r>
    </w:p>
    <w:p w14:paraId="11A8639B" w14:textId="350DEA66" w:rsidR="003E1503"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 xml:space="preserve">Τα κυλικεία θα παραµείνουν κλειστά, οι µαθητές/µαθήτριες ενθαρρύνονται να </w:t>
      </w:r>
      <w:r w:rsidR="00CD53D1" w:rsidRPr="00CD53D1">
        <w:rPr>
          <w:rFonts w:asciiTheme="minorHAnsi" w:hAnsiTheme="minorHAnsi" w:cstheme="minorHAnsi"/>
          <w:lang w:val="el-GR"/>
        </w:rPr>
        <w:t>προσκομίζουν</w:t>
      </w:r>
      <w:r w:rsidRPr="00CD53D1">
        <w:rPr>
          <w:rFonts w:asciiTheme="minorHAnsi" w:hAnsiTheme="minorHAnsi" w:cstheme="minorHAnsi"/>
          <w:lang w:val="el-GR"/>
        </w:rPr>
        <w:t xml:space="preserve"> φαγητό και νερό από την οικία τους. Θα πρέπει να δοθεί ιδιαίτερη προσοχή έτσι ώστε τα </w:t>
      </w:r>
      <w:r w:rsidR="00CD53D1" w:rsidRPr="00CD53D1">
        <w:rPr>
          <w:rFonts w:asciiTheme="minorHAnsi" w:hAnsiTheme="minorHAnsi" w:cstheme="minorHAnsi"/>
          <w:lang w:val="el-GR"/>
        </w:rPr>
        <w:t>τρόφιμα</w:t>
      </w:r>
      <w:r w:rsidRPr="00CD53D1">
        <w:rPr>
          <w:rFonts w:asciiTheme="minorHAnsi" w:hAnsiTheme="minorHAnsi" w:cstheme="minorHAnsi"/>
          <w:lang w:val="el-GR"/>
        </w:rPr>
        <w:t xml:space="preserve"> που θα µεταφέρουν οι µαθητές/</w:t>
      </w:r>
      <w:r w:rsidRPr="00CD53D1">
        <w:rPr>
          <w:rFonts w:asciiTheme="minorHAnsi" w:hAnsiTheme="minorHAnsi" w:cstheme="minorHAnsi"/>
          <w:w w:val="95"/>
          <w:lang w:val="el-GR"/>
        </w:rPr>
        <w:t xml:space="preserve">µαθήτριες στο </w:t>
      </w:r>
      <w:r w:rsidRPr="00CD53D1">
        <w:rPr>
          <w:rFonts w:asciiTheme="minorHAnsi" w:hAnsiTheme="minorHAnsi" w:cstheme="minorHAnsi"/>
          <w:w w:val="95"/>
          <w:lang w:val="el-GR"/>
        </w:rPr>
        <w:lastRenderedPageBreak/>
        <w:t xml:space="preserve">σχολείο να µην αλλοιώνονται λόγω καιρικών συνθηκών, να µην απαιτείται φύλαξή τους σε ψυγείο κ.τ.λ. </w:t>
      </w:r>
      <w:r w:rsidRPr="00CD53D1">
        <w:rPr>
          <w:rFonts w:asciiTheme="minorHAnsi" w:hAnsiTheme="minorHAnsi" w:cstheme="minorHAnsi"/>
          <w:lang w:val="el-GR"/>
        </w:rPr>
        <w:t xml:space="preserve"> </w:t>
      </w:r>
    </w:p>
    <w:p w14:paraId="192F0C9E" w14:textId="23678AC8" w:rsidR="005F4A59" w:rsidRPr="00CD53D1" w:rsidRDefault="005F4A59" w:rsidP="006639FE">
      <w:pPr>
        <w:pStyle w:val="BasicParagraph"/>
        <w:numPr>
          <w:ilvl w:val="0"/>
          <w:numId w:val="15"/>
        </w:numPr>
        <w:rPr>
          <w:rFonts w:asciiTheme="minorHAnsi" w:hAnsiTheme="minorHAnsi" w:cstheme="minorHAnsi"/>
          <w:lang w:val="el-GR"/>
        </w:rPr>
      </w:pPr>
      <w:r w:rsidRPr="00CD53D1">
        <w:rPr>
          <w:rFonts w:asciiTheme="minorHAnsi" w:hAnsiTheme="minorHAnsi" w:cstheme="minorHAnsi"/>
          <w:lang w:val="el-GR"/>
        </w:rPr>
        <w:t xml:space="preserve">Με το πέρας του διαλείµµατος και την επάνοδο στην αίθουσα/χώρο διδασκαλίας θα γίνεται </w:t>
      </w:r>
      <w:r w:rsidR="00CD53D1" w:rsidRPr="00CD53D1">
        <w:rPr>
          <w:rFonts w:asciiTheme="minorHAnsi" w:hAnsiTheme="minorHAnsi" w:cstheme="minorHAnsi"/>
          <w:lang w:val="el-GR"/>
        </w:rPr>
        <w:t>απολύμανση</w:t>
      </w:r>
      <w:r w:rsidRPr="00CD53D1">
        <w:rPr>
          <w:rFonts w:asciiTheme="minorHAnsi" w:hAnsiTheme="minorHAnsi" w:cstheme="minorHAnsi"/>
          <w:lang w:val="el-GR"/>
        </w:rPr>
        <w:t xml:space="preserve"> των χεριών µε αντισηπτικό.</w:t>
      </w:r>
    </w:p>
    <w:p w14:paraId="2EF591DE" w14:textId="77777777" w:rsidR="003E1503" w:rsidRPr="00C67A2B" w:rsidRDefault="003E1503" w:rsidP="006639FE">
      <w:pPr>
        <w:pStyle w:val="BasicParagraph"/>
        <w:rPr>
          <w:rFonts w:asciiTheme="minorHAnsi" w:hAnsiTheme="minorHAnsi" w:cstheme="minorHAnsi"/>
          <w:b/>
          <w:color w:val="000000" w:themeColor="text1"/>
          <w:lang w:val="el-GR"/>
        </w:rPr>
      </w:pPr>
    </w:p>
    <w:p w14:paraId="52612767" w14:textId="3B2C563F" w:rsidR="003E1503" w:rsidRPr="002D0D0E" w:rsidRDefault="003E1503" w:rsidP="006639FE">
      <w:pPr>
        <w:pStyle w:val="BasicParagraph"/>
        <w:rPr>
          <w:rFonts w:asciiTheme="minorHAnsi" w:hAnsiTheme="minorHAnsi" w:cstheme="minorHAnsi"/>
          <w:b/>
          <w:color w:val="000000" w:themeColor="text1"/>
          <w:sz w:val="28"/>
          <w:szCs w:val="28"/>
          <w:lang w:val="el-GR"/>
        </w:rPr>
      </w:pPr>
      <w:r w:rsidRPr="008F23C5">
        <w:rPr>
          <w:rFonts w:asciiTheme="minorHAnsi" w:hAnsiTheme="minorHAnsi" w:cstheme="minorHAnsi"/>
          <w:b/>
          <w:color w:val="000000" w:themeColor="text1"/>
          <w:sz w:val="28"/>
          <w:szCs w:val="28"/>
          <w:lang w:val="el-GR"/>
        </w:rPr>
        <w:t>Παρουσίαση συµπτωµάτων</w:t>
      </w:r>
    </w:p>
    <w:p w14:paraId="2CE2AF93" w14:textId="77777777" w:rsidR="003E1503" w:rsidRPr="00CD53D1" w:rsidRDefault="003E1503" w:rsidP="006639FE">
      <w:pPr>
        <w:pStyle w:val="BasicParagraph"/>
        <w:rPr>
          <w:rFonts w:asciiTheme="minorHAnsi" w:hAnsiTheme="minorHAnsi" w:cstheme="minorHAnsi"/>
          <w:lang w:val="el-GR"/>
        </w:rPr>
      </w:pPr>
      <w:r w:rsidRPr="00CD53D1">
        <w:rPr>
          <w:rFonts w:asciiTheme="minorHAnsi" w:hAnsiTheme="minorHAnsi" w:cstheme="minorHAnsi"/>
          <w:lang w:val="el-GR"/>
        </w:rPr>
        <w:t>Παραµονή κατ’ οίκον και αποχή από το σχολείο οποιουδήποτε µέλους του προσωπικού (διδακτικού και µη), µαθητή/µαθήτριας που εµφανίζει συµπτώµατα λοίµωξης αναπνευστικού και άµεση επικοινωνία µε τον προσωπικό ιατρό ή/και παιδίατρο. Θα πρέπει να γίνεται θερµοµέτρηση τόσο των µαθητών/µαθητριών όσο και του προσωπικού από το σπίτι. Σε περίπτωση παρουσίασης συµπτωµάτων κατά τη διάρκεια της παρουσίας στο σχολείο θα πρέπει το άτοµο που παρουσιάζει τα συµπτώµατα να αποµονώνεται σε ειδικό δωµάτιο (πιθανόν στο ιατρείο του σχολείου) που θα έχει καθοριστεί και ακολούθως να εφαρµόζονται τα πρωτόκολλα που έχουν ανακοινωθεί από το Υπουργείο Υγείας. Στο σχολείο υπάρχουν ειδικά θερµόµετρα και δυνατότητα θερµοµέτρησης αν χρειαστεί.</w:t>
      </w:r>
    </w:p>
    <w:p w14:paraId="73C454B3" w14:textId="2B3F4983" w:rsidR="005F4A59" w:rsidRPr="005F4A59" w:rsidRDefault="005F4A59" w:rsidP="006639FE">
      <w:pPr>
        <w:pStyle w:val="BasicParagraph"/>
        <w:rPr>
          <w:rFonts w:asciiTheme="minorHAnsi" w:hAnsiTheme="minorHAnsi" w:cstheme="minorHAnsi"/>
          <w:sz w:val="22"/>
          <w:szCs w:val="22"/>
          <w:lang w:val="el-GR"/>
        </w:rPr>
      </w:pPr>
    </w:p>
    <w:p w14:paraId="230C9226" w14:textId="5789411A" w:rsidR="00C67A2B" w:rsidRPr="002D0D0E" w:rsidRDefault="00C67A2B" w:rsidP="006639FE">
      <w:pPr>
        <w:pStyle w:val="BasicParagraph"/>
        <w:rPr>
          <w:rFonts w:asciiTheme="minorHAnsi" w:hAnsiTheme="minorHAnsi" w:cstheme="minorHAnsi"/>
          <w:b/>
          <w:color w:val="000000" w:themeColor="text1"/>
          <w:sz w:val="28"/>
          <w:szCs w:val="28"/>
          <w:lang w:val="el-GR"/>
        </w:rPr>
      </w:pPr>
      <w:bookmarkStart w:id="3" w:name="d"/>
      <w:bookmarkStart w:id="4" w:name="e"/>
      <w:r w:rsidRPr="002D0D0E">
        <w:rPr>
          <w:rFonts w:asciiTheme="minorHAnsi" w:hAnsiTheme="minorHAnsi" w:cstheme="minorHAnsi"/>
          <w:b/>
          <w:color w:val="000000" w:themeColor="text1"/>
          <w:sz w:val="28"/>
          <w:szCs w:val="28"/>
          <w:lang w:val="el-GR"/>
        </w:rPr>
        <w:t xml:space="preserve">Καθαριότητα, Υγιεινή και </w:t>
      </w:r>
      <w:r w:rsidR="002D0D0E" w:rsidRPr="002D0D0E">
        <w:rPr>
          <w:rFonts w:asciiTheme="minorHAnsi" w:hAnsiTheme="minorHAnsi" w:cstheme="minorHAnsi"/>
          <w:b/>
          <w:color w:val="000000" w:themeColor="text1"/>
          <w:sz w:val="28"/>
          <w:szCs w:val="28"/>
          <w:lang w:val="el-GR"/>
        </w:rPr>
        <w:t>Αερισμός</w:t>
      </w:r>
      <w:r w:rsidRPr="002D0D0E">
        <w:rPr>
          <w:rFonts w:asciiTheme="minorHAnsi" w:hAnsiTheme="minorHAnsi" w:cstheme="minorHAnsi"/>
          <w:b/>
          <w:color w:val="000000" w:themeColor="text1"/>
          <w:sz w:val="28"/>
          <w:szCs w:val="28"/>
          <w:lang w:val="el-GR"/>
        </w:rPr>
        <w:t xml:space="preserve"> Χώρων</w:t>
      </w:r>
    </w:p>
    <w:bookmarkEnd w:id="3"/>
    <w:bookmarkEnd w:id="4"/>
    <w:p w14:paraId="085957D9" w14:textId="77777777" w:rsidR="00C67A2B" w:rsidRPr="00CD53D1" w:rsidRDefault="00C67A2B" w:rsidP="006639FE">
      <w:pPr>
        <w:pStyle w:val="BasicParagraph"/>
        <w:numPr>
          <w:ilvl w:val="0"/>
          <w:numId w:val="16"/>
        </w:numPr>
        <w:rPr>
          <w:rFonts w:asciiTheme="minorHAnsi" w:hAnsiTheme="minorHAnsi" w:cstheme="minorHAnsi"/>
          <w:lang w:val="el-GR"/>
        </w:rPr>
      </w:pPr>
      <w:r w:rsidRPr="00CD53D1">
        <w:rPr>
          <w:rFonts w:asciiTheme="minorHAnsi" w:hAnsiTheme="minorHAnsi" w:cstheme="minorHAnsi"/>
          <w:lang w:val="el-GR"/>
        </w:rPr>
        <w:t>Θα υπάρχει αλκοολούχο διάλυµα (µε περιεκτικότητα αλκοόλης &gt;60%) σε κάθε είσοδο αίθουσας/χώρου διδασκαλίας. Συστήνεται υποχρεωτική και σωστή εφαρµογή υγιεινής των χεριών κατά την είσοδο και έξοδο από αυτή (συµπεριλαµβανοµένων και των διαλειµµάτων). Το δοχείο µε το αλκοολούχο διάλυµα θα πρέπει να βρίσκεται κοντά στην έξοδο της αίθουσας/χώρου διδασκαλίας και να χρησιµοποιείται υπό την εποπτεία του/της εκπαιδευτικού της τάξης. Συστήνεται να αφισοκολληθούν οι συστάσεις του Παγκόσµιου Οργανισµού Υγείας σχετικά µε την ορθή χρήση του αλκοολούχου διαλύµατος και από τις δύο πλευρές (µέσα και έξω από την κάθε αίθουσα/χώρο διδασκαλίας).</w:t>
      </w:r>
    </w:p>
    <w:p w14:paraId="7B4B5866" w14:textId="77777777" w:rsidR="00C67A2B" w:rsidRPr="00CD53D1" w:rsidRDefault="00C67A2B" w:rsidP="006639FE">
      <w:pPr>
        <w:pStyle w:val="BasicParagraph"/>
        <w:numPr>
          <w:ilvl w:val="0"/>
          <w:numId w:val="16"/>
        </w:numPr>
        <w:rPr>
          <w:rFonts w:asciiTheme="minorHAnsi" w:hAnsiTheme="minorHAnsi" w:cstheme="minorHAnsi"/>
          <w:lang w:val="el-GR"/>
        </w:rPr>
      </w:pPr>
      <w:r w:rsidRPr="00CD53D1">
        <w:rPr>
          <w:rFonts w:asciiTheme="minorHAnsi" w:hAnsiTheme="minorHAnsi" w:cstheme="minorHAnsi"/>
          <w:lang w:val="el-GR"/>
        </w:rPr>
        <w:t xml:space="preserve">Οι αίθουσες/χώροι διδασκαλίας και το σχολείο γενικότερα, θα καθαρίζονται καθηµερινά ακολουθώντας τις καθηµερινές πρακτικές καθαριότητας µε έµφαση στα ακόλουθα:  </w:t>
      </w:r>
    </w:p>
    <w:p w14:paraId="0F498B0C" w14:textId="3F8A3E5A" w:rsidR="00C67A2B" w:rsidRPr="00CD53D1" w:rsidRDefault="00C67A2B" w:rsidP="006639FE">
      <w:pPr>
        <w:pStyle w:val="BasicParagraph"/>
        <w:numPr>
          <w:ilvl w:val="1"/>
          <w:numId w:val="16"/>
        </w:numPr>
        <w:rPr>
          <w:rFonts w:asciiTheme="minorHAnsi" w:hAnsiTheme="minorHAnsi" w:cstheme="minorHAnsi"/>
          <w:lang w:val="el-GR"/>
        </w:rPr>
      </w:pPr>
      <w:r w:rsidRPr="00CD53D1">
        <w:rPr>
          <w:rFonts w:asciiTheme="minorHAnsi" w:hAnsiTheme="minorHAnsi" w:cstheme="minorHAnsi"/>
          <w:lang w:val="el-GR"/>
        </w:rPr>
        <w:t>Καθηµερινός και σχολαστικός καθαρισµός και απολύµανση των επιφανειών που χρησιµοποιούνται συχνά (</w:t>
      </w:r>
      <w:r w:rsidRPr="00CD53D1">
        <w:rPr>
          <w:rFonts w:asciiTheme="minorHAnsi" w:hAnsiTheme="minorHAnsi" w:cstheme="minorHAnsi"/>
        </w:rPr>
        <w:t>high</w:t>
      </w:r>
      <w:r w:rsidRPr="00CD53D1">
        <w:rPr>
          <w:rFonts w:asciiTheme="minorHAnsi" w:hAnsiTheme="minorHAnsi" w:cstheme="minorHAnsi"/>
          <w:lang w:val="el-GR"/>
        </w:rPr>
        <w:t xml:space="preserve"> </w:t>
      </w:r>
      <w:r w:rsidRPr="00CD53D1">
        <w:rPr>
          <w:rFonts w:asciiTheme="minorHAnsi" w:hAnsiTheme="minorHAnsi" w:cstheme="minorHAnsi"/>
        </w:rPr>
        <w:t>touch</w:t>
      </w:r>
      <w:r w:rsidRPr="00CD53D1">
        <w:rPr>
          <w:rFonts w:asciiTheme="minorHAnsi" w:hAnsiTheme="minorHAnsi" w:cstheme="minorHAnsi"/>
          <w:lang w:val="el-GR"/>
        </w:rPr>
        <w:t xml:space="preserve"> </w:t>
      </w:r>
      <w:r w:rsidRPr="00CD53D1">
        <w:rPr>
          <w:rFonts w:asciiTheme="minorHAnsi" w:hAnsiTheme="minorHAnsi" w:cstheme="minorHAnsi"/>
        </w:rPr>
        <w:t>surfaces</w:t>
      </w:r>
      <w:r w:rsidRPr="00CD53D1">
        <w:rPr>
          <w:rFonts w:asciiTheme="minorHAnsi" w:hAnsiTheme="minorHAnsi" w:cstheme="minorHAnsi"/>
          <w:lang w:val="el-GR"/>
        </w:rPr>
        <w:t xml:space="preserve">) όπως τα πόµολα, τα γραφεία, τα έπιπλα, οι κουπαστές σκάλων και κιγκλιδωµάτων, οι βρύσες και κυρίως τα θρανία των µαθητών/µαθητριών κ.ά., µε καθαριστικό διάλυµα (είτε αλκοολούχο διάλυµα, είτε αραιωµένο διάλυµα χλωρίνης 1/99). Θα γίνεται αυστηρά έλεγχος της καθαριότητας βάσει των προαναφερθέντων. </w:t>
      </w:r>
    </w:p>
    <w:p w14:paraId="1B13949F" w14:textId="2F45D91C" w:rsidR="00C67A2B" w:rsidRPr="00CD53D1" w:rsidRDefault="00C67A2B" w:rsidP="006639FE">
      <w:pPr>
        <w:pStyle w:val="BasicParagraph"/>
        <w:numPr>
          <w:ilvl w:val="1"/>
          <w:numId w:val="16"/>
        </w:numPr>
        <w:rPr>
          <w:rFonts w:asciiTheme="minorHAnsi" w:hAnsiTheme="minorHAnsi" w:cstheme="minorHAnsi"/>
          <w:lang w:val="el-GR"/>
        </w:rPr>
      </w:pPr>
      <w:r w:rsidRPr="00CD53D1">
        <w:rPr>
          <w:rFonts w:asciiTheme="minorHAnsi" w:hAnsiTheme="minorHAnsi" w:cstheme="minorHAnsi"/>
          <w:lang w:val="el-GR"/>
        </w:rPr>
        <w:lastRenderedPageBreak/>
        <w:t>Καθηµερινός καθαρισµός και απολύµανση της τουαλέτας και των επιφανειών του χώρου µε καθαριστικά διαλύµατα (αραιωµένο διάλυµα χλωρίνης 1/99). Κατά τη χρήση της τουαλέτας συστήνεται να κλείνει το καπάκι πριν τη χρήση φλοτέρ. Επίσης καθαρισµός των χεριών ΠΡΙΝ ΚΑΙ ΜΕΤΑ τη χρήση/καθαρισµό της τουαλέτας. Τέλος αποφυγή συγχρωτισµού µέσα στους κλειστούς χώρους της τουαλέτας. Θα γίνεται έλεγχος του αριθµού των µαθητών/µαθητριών που θα εισέρχονται στην τουαλέτα, ώστε να αποφεύγεται κατά το δυνατό ο συγχρωτισµός τους σε αυτό τον χώρο.</w:t>
      </w:r>
    </w:p>
    <w:p w14:paraId="2366A5B2" w14:textId="77777777" w:rsidR="00C67A2B" w:rsidRPr="00CD53D1" w:rsidRDefault="00C67A2B" w:rsidP="006639FE">
      <w:pPr>
        <w:pStyle w:val="BasicParagraph"/>
        <w:numPr>
          <w:ilvl w:val="0"/>
          <w:numId w:val="17"/>
        </w:numPr>
        <w:rPr>
          <w:rFonts w:asciiTheme="minorHAnsi" w:hAnsiTheme="minorHAnsi" w:cstheme="minorHAnsi"/>
          <w:lang w:val="el-GR"/>
        </w:rPr>
      </w:pPr>
      <w:r w:rsidRPr="00CD53D1">
        <w:rPr>
          <w:rFonts w:asciiTheme="minorHAnsi" w:hAnsiTheme="minorHAnsi" w:cstheme="minorHAnsi"/>
          <w:lang w:val="el-GR"/>
        </w:rPr>
        <w:t>Καθηµερινός καθαρισµός</w:t>
      </w:r>
      <w:r w:rsidRPr="00CD53D1">
        <w:rPr>
          <w:rFonts w:asciiTheme="minorHAnsi" w:hAnsiTheme="minorHAnsi" w:cstheme="minorHAnsi"/>
          <w:w w:val="99"/>
          <w:lang w:val="el-GR"/>
        </w:rPr>
        <w:t xml:space="preserve"> </w:t>
      </w:r>
      <w:r w:rsidRPr="00CD53D1">
        <w:rPr>
          <w:rFonts w:asciiTheme="minorHAnsi" w:hAnsiTheme="minorHAnsi" w:cstheme="minorHAnsi"/>
          <w:lang w:val="el-GR"/>
        </w:rPr>
        <w:t>των δαπέδων µε καθαριστικά διαλύµατα (προτιµητέο αραιωµένο διάλυµα χλωρίνης 1/99).</w:t>
      </w:r>
    </w:p>
    <w:p w14:paraId="04FDEBED" w14:textId="77777777" w:rsidR="00C67A2B" w:rsidRPr="00CD53D1" w:rsidRDefault="00C67A2B" w:rsidP="006639FE">
      <w:pPr>
        <w:pStyle w:val="BasicParagraph"/>
        <w:numPr>
          <w:ilvl w:val="0"/>
          <w:numId w:val="17"/>
        </w:numPr>
        <w:rPr>
          <w:rFonts w:asciiTheme="minorHAnsi" w:hAnsiTheme="minorHAnsi" w:cstheme="minorHAnsi"/>
          <w:lang w:val="el-GR"/>
        </w:rPr>
      </w:pPr>
      <w:r w:rsidRPr="00CD53D1">
        <w:rPr>
          <w:rFonts w:asciiTheme="minorHAnsi" w:hAnsiTheme="minorHAnsi" w:cstheme="minorHAnsi"/>
          <w:lang w:val="el-GR"/>
        </w:rPr>
        <w:t>Συστηµατικός και επαρκής αερισµός όλων των χώρων στα διαλείµµατα και κατά τη διάρκεια του µαθήµατος.</w:t>
      </w:r>
    </w:p>
    <w:p w14:paraId="6ABF8CA3" w14:textId="75F2F716" w:rsidR="00C67A2B" w:rsidRPr="00CD53D1" w:rsidRDefault="00C67A2B" w:rsidP="006639FE">
      <w:pPr>
        <w:pStyle w:val="BasicParagraph"/>
        <w:numPr>
          <w:ilvl w:val="0"/>
          <w:numId w:val="17"/>
        </w:numPr>
        <w:rPr>
          <w:rFonts w:asciiTheme="minorHAnsi" w:hAnsiTheme="minorHAnsi" w:cstheme="minorHAnsi"/>
          <w:lang w:val="el-GR"/>
        </w:rPr>
      </w:pPr>
      <w:r w:rsidRPr="00CD53D1">
        <w:rPr>
          <w:rFonts w:asciiTheme="minorHAnsi" w:hAnsiTheme="minorHAnsi" w:cstheme="minorHAnsi"/>
          <w:lang w:val="el-GR"/>
        </w:rPr>
        <w:t>Οι εργασίες καθαρισµού στο σχολείο θα γίνονται µε χρήση γαντιών και στολή εργασίας και τα γάντια, µετά τη χρήση τους, απορρίπτονται. Η χρήση γαντιών µιας χρήσης δεν αντικαθιστά σε καµιά περίπτωση το πλύσιµο των χεριών.</w:t>
      </w:r>
    </w:p>
    <w:p w14:paraId="5183285F" w14:textId="77777777" w:rsidR="00C67A2B" w:rsidRPr="00C67A2B" w:rsidRDefault="00C67A2B" w:rsidP="006639FE">
      <w:pPr>
        <w:pStyle w:val="BasicParagraph"/>
        <w:rPr>
          <w:rFonts w:asciiTheme="minorHAnsi" w:hAnsiTheme="minorHAnsi" w:cstheme="minorHAnsi"/>
          <w:sz w:val="22"/>
          <w:szCs w:val="22"/>
          <w:lang w:val="el-GR"/>
        </w:rPr>
      </w:pPr>
    </w:p>
    <w:p w14:paraId="6229544E" w14:textId="1472A2CD" w:rsidR="0045464F" w:rsidRPr="00DD5469" w:rsidRDefault="00DD5469" w:rsidP="006639FE">
      <w:pPr>
        <w:pStyle w:val="BasicParagraph"/>
        <w:rPr>
          <w:rFonts w:asciiTheme="minorHAnsi" w:hAnsiTheme="minorHAnsi" w:cstheme="minorHAnsi"/>
          <w:b/>
          <w:color w:val="FFFFFF" w:themeColor="background1"/>
          <w:sz w:val="32"/>
          <w:szCs w:val="32"/>
          <w:lang w:val="el-GR"/>
        </w:rPr>
      </w:pPr>
      <w:bookmarkStart w:id="5" w:name="f"/>
      <w:r w:rsidRPr="00DD5469">
        <w:rPr>
          <w:rFonts w:asciiTheme="minorHAnsi" w:hAnsiTheme="minorHAnsi" w:cstheme="minorHAnsi"/>
          <w:b/>
          <w:color w:val="FFFFFF" w:themeColor="background1"/>
          <w:sz w:val="32"/>
          <w:szCs w:val="32"/>
          <w:highlight w:val="darkGray"/>
          <w:lang w:val="el-GR"/>
        </w:rPr>
        <w:t>ΛΙΣΤΑ ΔΡΑΣΕΩΝ ΕΛΕΓΧΟΥ</w:t>
      </w:r>
    </w:p>
    <w:bookmarkEnd w:id="5"/>
    <w:p w14:paraId="1D5C766B" w14:textId="5D8FDC63" w:rsidR="0045464F" w:rsidRPr="00462576" w:rsidRDefault="00A61B18" w:rsidP="00A61B18">
      <w:pPr>
        <w:pStyle w:val="BasicParagraph"/>
        <w:numPr>
          <w:ilvl w:val="0"/>
          <w:numId w:val="41"/>
        </w:numPr>
        <w:rPr>
          <w:rFonts w:asciiTheme="minorHAnsi" w:hAnsiTheme="minorHAnsi" w:cstheme="minorHAnsi"/>
          <w:color w:val="000000" w:themeColor="text1"/>
          <w:lang w:val="el-GR"/>
        </w:rPr>
      </w:pPr>
      <w:r>
        <w:rPr>
          <w:rFonts w:asciiTheme="minorHAnsi" w:hAnsiTheme="minorHAnsi" w:cstheme="minorHAnsi"/>
          <w:color w:val="000000" w:themeColor="text1"/>
          <w:lang w:val="el-GR"/>
        </w:rPr>
        <w:fldChar w:fldCharType="begin"/>
      </w:r>
      <w:r>
        <w:rPr>
          <w:rFonts w:asciiTheme="minorHAnsi" w:hAnsiTheme="minorHAnsi" w:cstheme="minorHAnsi"/>
          <w:color w:val="000000" w:themeColor="text1"/>
          <w:lang w:val="el-GR"/>
        </w:rPr>
        <w:instrText xml:space="preserve"> HYPERLINK  \l "f" </w:instrText>
      </w:r>
      <w:r>
        <w:rPr>
          <w:rFonts w:asciiTheme="minorHAnsi" w:hAnsiTheme="minorHAnsi" w:cstheme="minorHAnsi"/>
          <w:color w:val="000000" w:themeColor="text1"/>
          <w:lang w:val="el-GR"/>
        </w:rPr>
        <w:fldChar w:fldCharType="separate"/>
      </w:r>
      <w:r w:rsidR="0045464F" w:rsidRPr="00A61B18">
        <w:rPr>
          <w:rStyle w:val="Hyperlink"/>
          <w:rFonts w:asciiTheme="minorHAnsi" w:hAnsiTheme="minorHAnsi" w:cstheme="minorHAnsi"/>
          <w:lang w:val="el-GR"/>
        </w:rPr>
        <w:t>Προγραµµατισµός</w:t>
      </w:r>
      <w:r>
        <w:rPr>
          <w:rFonts w:asciiTheme="minorHAnsi" w:hAnsiTheme="minorHAnsi" w:cstheme="minorHAnsi"/>
          <w:color w:val="000000" w:themeColor="text1"/>
          <w:lang w:val="el-GR"/>
        </w:rPr>
        <w:fldChar w:fldCharType="end"/>
      </w:r>
    </w:p>
    <w:p w14:paraId="7F3796F9" w14:textId="30403811" w:rsidR="0045464F" w:rsidRPr="00462576" w:rsidRDefault="00895D83" w:rsidP="00A61B18">
      <w:pPr>
        <w:pStyle w:val="BasicParagraph"/>
        <w:numPr>
          <w:ilvl w:val="0"/>
          <w:numId w:val="41"/>
        </w:numPr>
        <w:rPr>
          <w:rFonts w:asciiTheme="minorHAnsi" w:hAnsiTheme="minorHAnsi" w:cstheme="minorHAnsi"/>
          <w:color w:val="000000" w:themeColor="text1"/>
          <w:lang w:val="el-GR"/>
        </w:rPr>
      </w:pPr>
      <w:hyperlink w:anchor="h" w:history="1">
        <w:r w:rsidR="0045464F" w:rsidRPr="00A61B18">
          <w:rPr>
            <w:rStyle w:val="Hyperlink"/>
            <w:rFonts w:asciiTheme="minorHAnsi" w:hAnsiTheme="minorHAnsi" w:cstheme="minorHAnsi"/>
            <w:lang w:val="el-GR"/>
          </w:rPr>
          <w:t>Χειρισµός ευπαθών οµάδων</w:t>
        </w:r>
      </w:hyperlink>
    </w:p>
    <w:p w14:paraId="12A7CB54" w14:textId="1DA96EB7" w:rsidR="0045464F" w:rsidRPr="00462576" w:rsidRDefault="00895D83" w:rsidP="00A61B18">
      <w:pPr>
        <w:pStyle w:val="BasicParagraph"/>
        <w:numPr>
          <w:ilvl w:val="0"/>
          <w:numId w:val="41"/>
        </w:numPr>
        <w:rPr>
          <w:rFonts w:asciiTheme="minorHAnsi" w:hAnsiTheme="minorHAnsi" w:cstheme="minorHAnsi"/>
          <w:color w:val="000000" w:themeColor="text1"/>
          <w:lang w:val="el-GR"/>
        </w:rPr>
      </w:pPr>
      <w:hyperlink w:anchor="i" w:history="1">
        <w:r w:rsidR="0045464F" w:rsidRPr="00F5429A">
          <w:rPr>
            <w:rStyle w:val="Hyperlink"/>
            <w:rFonts w:asciiTheme="minorHAnsi" w:hAnsiTheme="minorHAnsi" w:cstheme="minorHAnsi"/>
            <w:lang w:val="el-GR"/>
          </w:rPr>
          <w:t>Παρακολούθηση τυχόν συµπτωµάτων</w:t>
        </w:r>
      </w:hyperlink>
    </w:p>
    <w:p w14:paraId="4A3010EF" w14:textId="10190FB3" w:rsidR="0045464F" w:rsidRPr="00462576" w:rsidRDefault="00895D83" w:rsidP="00A61B18">
      <w:pPr>
        <w:pStyle w:val="BasicParagraph"/>
        <w:numPr>
          <w:ilvl w:val="0"/>
          <w:numId w:val="41"/>
        </w:numPr>
        <w:rPr>
          <w:rFonts w:asciiTheme="minorHAnsi" w:hAnsiTheme="minorHAnsi" w:cstheme="minorHAnsi"/>
          <w:color w:val="000000" w:themeColor="text1"/>
          <w:lang w:val="el-GR"/>
        </w:rPr>
      </w:pPr>
      <w:hyperlink w:anchor="k" w:history="1">
        <w:r w:rsidR="0045464F" w:rsidRPr="00F5429A">
          <w:rPr>
            <w:rStyle w:val="Hyperlink"/>
            <w:rFonts w:asciiTheme="minorHAnsi" w:hAnsiTheme="minorHAnsi" w:cstheme="minorHAnsi"/>
            <w:lang w:val="el-GR"/>
          </w:rPr>
          <w:t>Πρόσβαση επισκεπτών/επισκεπτριών, γονέων/κηδεµόνων στο σχολείο</w:t>
        </w:r>
      </w:hyperlink>
    </w:p>
    <w:p w14:paraId="31067C3D" w14:textId="0B099BA2" w:rsidR="0045464F" w:rsidRPr="00462576" w:rsidRDefault="00895D83" w:rsidP="00A61B18">
      <w:pPr>
        <w:pStyle w:val="BasicParagraph"/>
        <w:numPr>
          <w:ilvl w:val="0"/>
          <w:numId w:val="41"/>
        </w:numPr>
        <w:rPr>
          <w:rFonts w:asciiTheme="minorHAnsi" w:hAnsiTheme="minorHAnsi" w:cstheme="minorHAnsi"/>
          <w:color w:val="000000" w:themeColor="text1"/>
        </w:rPr>
      </w:pPr>
      <w:hyperlink w:anchor="k" w:history="1">
        <w:r w:rsidR="0045464F" w:rsidRPr="00516331">
          <w:rPr>
            <w:rStyle w:val="Hyperlink"/>
            <w:rFonts w:asciiTheme="minorHAnsi" w:hAnsiTheme="minorHAnsi" w:cstheme="minorHAnsi"/>
          </w:rPr>
          <w:t>Τήρηση αποστάσεων</w:t>
        </w:r>
      </w:hyperlink>
    </w:p>
    <w:p w14:paraId="60D8FAB6" w14:textId="165D0415" w:rsidR="0045464F" w:rsidRPr="00516331" w:rsidRDefault="00895D83" w:rsidP="00A61B18">
      <w:pPr>
        <w:pStyle w:val="BasicParagraph"/>
        <w:numPr>
          <w:ilvl w:val="0"/>
          <w:numId w:val="41"/>
        </w:numPr>
        <w:rPr>
          <w:rFonts w:asciiTheme="minorHAnsi" w:hAnsiTheme="minorHAnsi" w:cstheme="minorHAnsi"/>
          <w:color w:val="000000" w:themeColor="text1"/>
          <w:lang w:val="el-GR"/>
        </w:rPr>
      </w:pPr>
      <w:hyperlink w:anchor="l" w:history="1">
        <w:r w:rsidR="0045464F" w:rsidRPr="00516331">
          <w:rPr>
            <w:rStyle w:val="Hyperlink"/>
            <w:rFonts w:asciiTheme="minorHAnsi" w:hAnsiTheme="minorHAnsi" w:cstheme="minorHAnsi"/>
            <w:lang w:val="el-GR"/>
          </w:rPr>
          <w:t>Πλύσιµο και απολύµανση χεριών - Υγιεινή</w:t>
        </w:r>
      </w:hyperlink>
    </w:p>
    <w:p w14:paraId="7F170E0D" w14:textId="49BF5D1E" w:rsidR="0045464F" w:rsidRPr="00462576" w:rsidRDefault="00895D83" w:rsidP="00A61B18">
      <w:pPr>
        <w:pStyle w:val="BasicParagraph"/>
        <w:numPr>
          <w:ilvl w:val="0"/>
          <w:numId w:val="41"/>
        </w:numPr>
        <w:rPr>
          <w:rFonts w:asciiTheme="minorHAnsi" w:hAnsiTheme="minorHAnsi" w:cstheme="minorHAnsi"/>
          <w:color w:val="000000" w:themeColor="text1"/>
        </w:rPr>
      </w:pPr>
      <w:hyperlink w:anchor="m" w:history="1">
        <w:r w:rsidR="0045464F" w:rsidRPr="00516331">
          <w:rPr>
            <w:rStyle w:val="Hyperlink"/>
            <w:rFonts w:asciiTheme="minorHAnsi" w:hAnsiTheme="minorHAnsi" w:cstheme="minorHAnsi"/>
          </w:rPr>
          <w:t>Καθαρισµός και αερισµός</w:t>
        </w:r>
      </w:hyperlink>
    </w:p>
    <w:p w14:paraId="3283052E" w14:textId="703B3713" w:rsidR="0045464F" w:rsidRPr="00462576" w:rsidRDefault="00895D83" w:rsidP="00A61B18">
      <w:pPr>
        <w:pStyle w:val="BasicParagraph"/>
        <w:numPr>
          <w:ilvl w:val="0"/>
          <w:numId w:val="41"/>
        </w:numPr>
        <w:rPr>
          <w:rFonts w:asciiTheme="minorHAnsi" w:hAnsiTheme="minorHAnsi" w:cstheme="minorHAnsi"/>
          <w:color w:val="000000" w:themeColor="text1"/>
        </w:rPr>
      </w:pPr>
      <w:hyperlink w:anchor="n" w:history="1">
        <w:r w:rsidR="0045464F" w:rsidRPr="00516331">
          <w:rPr>
            <w:rStyle w:val="Hyperlink"/>
            <w:rFonts w:asciiTheme="minorHAnsi" w:hAnsiTheme="minorHAnsi" w:cstheme="minorHAnsi"/>
          </w:rPr>
          <w:t>Ψυχοκοινωνικοί παράγοντες</w:t>
        </w:r>
      </w:hyperlink>
    </w:p>
    <w:p w14:paraId="676A844F" w14:textId="35B0205C" w:rsidR="0045464F" w:rsidRPr="00462576" w:rsidRDefault="00895D83" w:rsidP="00A61B18">
      <w:pPr>
        <w:pStyle w:val="BasicParagraph"/>
        <w:numPr>
          <w:ilvl w:val="0"/>
          <w:numId w:val="41"/>
        </w:numPr>
        <w:rPr>
          <w:rFonts w:asciiTheme="minorHAnsi" w:hAnsiTheme="minorHAnsi" w:cstheme="minorHAnsi"/>
          <w:color w:val="000000" w:themeColor="text1"/>
        </w:rPr>
      </w:pPr>
      <w:hyperlink w:anchor="o" w:history="1">
        <w:r w:rsidR="0045464F" w:rsidRPr="00516331">
          <w:rPr>
            <w:rStyle w:val="Hyperlink"/>
            <w:rFonts w:asciiTheme="minorHAnsi" w:hAnsiTheme="minorHAnsi" w:cstheme="minorHAnsi"/>
          </w:rPr>
          <w:t>Εκπαίδευση/κατάρτιση προσωπικού</w:t>
        </w:r>
      </w:hyperlink>
    </w:p>
    <w:p w14:paraId="572DD1E3" w14:textId="00D13E14" w:rsidR="005F4A59" w:rsidRPr="00462576" w:rsidRDefault="00895D83" w:rsidP="00A61B18">
      <w:pPr>
        <w:pStyle w:val="BasicParagraph"/>
        <w:numPr>
          <w:ilvl w:val="0"/>
          <w:numId w:val="41"/>
        </w:numPr>
        <w:rPr>
          <w:rFonts w:asciiTheme="minorHAnsi" w:hAnsiTheme="minorHAnsi" w:cstheme="minorHAnsi"/>
          <w:color w:val="000000" w:themeColor="text1"/>
          <w:lang w:val="el-GR"/>
        </w:rPr>
      </w:pPr>
      <w:hyperlink w:anchor="p" w:history="1">
        <w:r w:rsidR="0045464F" w:rsidRPr="00516331">
          <w:rPr>
            <w:rStyle w:val="Hyperlink"/>
            <w:rFonts w:asciiTheme="minorHAnsi" w:hAnsiTheme="minorHAnsi" w:cstheme="minorHAnsi"/>
          </w:rPr>
          <w:t>Τήρηση λοιπών µέτρων προστασίας</w:t>
        </w:r>
      </w:hyperlink>
    </w:p>
    <w:p w14:paraId="6B143193" w14:textId="7E1A805D" w:rsidR="000F495D" w:rsidRDefault="000F495D" w:rsidP="006639FE">
      <w:pPr>
        <w:pStyle w:val="BasicParagraph"/>
        <w:rPr>
          <w:rFonts w:asciiTheme="minorHAnsi" w:hAnsiTheme="minorHAnsi" w:cstheme="minorHAnsi"/>
          <w:sz w:val="22"/>
          <w:szCs w:val="22"/>
          <w:lang w:val="el-GR"/>
        </w:rPr>
      </w:pPr>
    </w:p>
    <w:p w14:paraId="59BB67D2" w14:textId="6379AC20" w:rsidR="00373679" w:rsidRPr="006B2B13" w:rsidRDefault="00373679" w:rsidP="00A61B18">
      <w:pPr>
        <w:pStyle w:val="BasicParagraph"/>
        <w:numPr>
          <w:ilvl w:val="1"/>
          <w:numId w:val="41"/>
        </w:numPr>
        <w:rPr>
          <w:rFonts w:asciiTheme="minorHAnsi" w:hAnsiTheme="minorHAnsi" w:cstheme="minorHAnsi"/>
          <w:b/>
          <w:sz w:val="28"/>
          <w:szCs w:val="28"/>
          <w:lang w:val="el-GR"/>
        </w:rPr>
      </w:pPr>
      <w:bookmarkStart w:id="6" w:name="g"/>
      <w:r w:rsidRPr="006B2B13">
        <w:rPr>
          <w:rFonts w:asciiTheme="minorHAnsi" w:hAnsiTheme="minorHAnsi" w:cstheme="minorHAnsi"/>
          <w:b/>
          <w:sz w:val="28"/>
          <w:szCs w:val="28"/>
          <w:lang w:val="el-GR"/>
        </w:rPr>
        <w:t>Προγραμματισμός</w:t>
      </w:r>
    </w:p>
    <w:bookmarkEnd w:id="6"/>
    <w:p w14:paraId="1A99754E" w14:textId="24FCE0AC" w:rsidR="000F495D" w:rsidRPr="00E6123A" w:rsidRDefault="00AD37F9" w:rsidP="006639FE">
      <w:pPr>
        <w:pStyle w:val="ListParagraph"/>
        <w:numPr>
          <w:ilvl w:val="0"/>
          <w:numId w:val="24"/>
        </w:numPr>
        <w:rPr>
          <w:sz w:val="24"/>
          <w:szCs w:val="24"/>
          <w:lang w:val="el-GR"/>
        </w:rPr>
      </w:pPr>
      <w:r w:rsidRPr="00E6123A">
        <w:rPr>
          <w:sz w:val="24"/>
          <w:szCs w:val="24"/>
          <w:lang w:val="el-GR"/>
        </w:rPr>
        <w:t>Δ</w:t>
      </w:r>
      <w:r w:rsidR="000F495D" w:rsidRPr="00E6123A">
        <w:rPr>
          <w:sz w:val="24"/>
          <w:szCs w:val="24"/>
          <w:lang w:val="el-GR"/>
        </w:rPr>
        <w:t xml:space="preserve">ηµιουργία επιτελικής οµάδας διαχείρισης κρίσης η οποία θα αποτελείται από έναν/µία (1)  Β.∆. Α’ ή Β.∆., ο/η οποίος/α θα είναι επικεφαλής και τρεις (3) εκπαιδευτικούς, οι οποίοι/ες θα µεριµνούν  για: </w:t>
      </w:r>
    </w:p>
    <w:p w14:paraId="23B43F9A" w14:textId="77777777" w:rsidR="000F495D" w:rsidRPr="00E6123A" w:rsidRDefault="000F495D" w:rsidP="006639FE">
      <w:pPr>
        <w:pStyle w:val="BasicParagraph"/>
        <w:numPr>
          <w:ilvl w:val="1"/>
          <w:numId w:val="20"/>
        </w:numPr>
        <w:rPr>
          <w:rFonts w:asciiTheme="minorHAnsi" w:hAnsiTheme="minorHAnsi" w:cstheme="minorHAnsi"/>
          <w:lang w:val="el-GR"/>
        </w:rPr>
      </w:pPr>
      <w:r w:rsidRPr="00E6123A">
        <w:rPr>
          <w:rFonts w:asciiTheme="minorHAnsi" w:hAnsiTheme="minorHAnsi" w:cstheme="minorHAnsi"/>
          <w:lang w:val="el-GR"/>
        </w:rPr>
        <w:t>ετοιµασία διαδικασιών και πρακτικών στον χώρο εργασίας εβδοµαδιαία</w:t>
      </w:r>
    </w:p>
    <w:p w14:paraId="448B9D61" w14:textId="31CAE602" w:rsidR="000F495D" w:rsidRPr="00E6123A" w:rsidRDefault="000F495D" w:rsidP="006639FE">
      <w:pPr>
        <w:pStyle w:val="BasicParagraph"/>
        <w:numPr>
          <w:ilvl w:val="1"/>
          <w:numId w:val="20"/>
        </w:numPr>
        <w:rPr>
          <w:rFonts w:asciiTheme="minorHAnsi" w:hAnsiTheme="minorHAnsi" w:cstheme="minorHAnsi"/>
          <w:lang w:val="el-GR"/>
        </w:rPr>
      </w:pPr>
      <w:r w:rsidRPr="00E6123A">
        <w:rPr>
          <w:lang w:val="el-GR"/>
        </w:rPr>
        <w:lastRenderedPageBreak/>
        <w:t>ενηµέρωση του υπόλοιπου διδακτικού και µη διδακτικού προσωπικού και</w:t>
      </w:r>
      <w:r w:rsidRPr="00E6123A">
        <w:rPr>
          <w:rFonts w:asciiTheme="minorHAnsi" w:hAnsiTheme="minorHAnsi" w:cstheme="minorHAnsi"/>
          <w:w w:val="96"/>
          <w:lang w:val="el-GR"/>
        </w:rPr>
        <w:t xml:space="preserve"> </w:t>
      </w:r>
      <w:r w:rsidRPr="00E6123A">
        <w:rPr>
          <w:lang w:val="el-GR"/>
        </w:rPr>
        <w:t xml:space="preserve">µαθητών/µαθητριών για τα θέµατα που προκύπτουν σε  σχέση µε το </w:t>
      </w:r>
      <w:r w:rsidRPr="00E6123A">
        <w:rPr>
          <w:rFonts w:asciiTheme="minorHAnsi" w:hAnsiTheme="minorHAnsi" w:cstheme="minorHAnsi"/>
          <w:lang w:val="el-GR"/>
        </w:rPr>
        <w:t xml:space="preserve">θέµα του </w:t>
      </w:r>
      <w:r w:rsidRPr="00E6123A">
        <w:rPr>
          <w:rFonts w:asciiTheme="minorHAnsi" w:hAnsiTheme="minorHAnsi" w:cstheme="minorHAnsi"/>
        </w:rPr>
        <w:t>COVID</w:t>
      </w:r>
      <w:r w:rsidRPr="00E6123A">
        <w:rPr>
          <w:rFonts w:asciiTheme="minorHAnsi" w:hAnsiTheme="minorHAnsi" w:cstheme="minorHAnsi"/>
          <w:lang w:val="el-GR"/>
        </w:rPr>
        <w:t>-19,</w:t>
      </w:r>
    </w:p>
    <w:p w14:paraId="716206B4" w14:textId="236FB674" w:rsidR="000F495D" w:rsidRPr="00E6123A" w:rsidRDefault="000F495D" w:rsidP="006639FE">
      <w:pPr>
        <w:pStyle w:val="BasicParagraph"/>
        <w:numPr>
          <w:ilvl w:val="1"/>
          <w:numId w:val="20"/>
        </w:numPr>
        <w:rPr>
          <w:rFonts w:asciiTheme="minorHAnsi" w:hAnsiTheme="minorHAnsi" w:cstheme="minorHAnsi"/>
          <w:lang w:val="el-GR"/>
        </w:rPr>
      </w:pPr>
      <w:r w:rsidRPr="00E6123A">
        <w:rPr>
          <w:rFonts w:asciiTheme="minorHAnsi" w:hAnsiTheme="minorHAnsi" w:cstheme="minorHAnsi"/>
          <w:lang w:val="el-GR"/>
        </w:rPr>
        <w:t>εφαρµογή µέτρων πρόληψης και προστασίας και (ποια είναι, πως τηρούνται και ποιος ελέγχει την τήρησή τους καθηµερινά σε ποιο χώρο)</w:t>
      </w:r>
    </w:p>
    <w:p w14:paraId="472915C0" w14:textId="77777777" w:rsidR="00AD37F9" w:rsidRPr="00E6123A" w:rsidRDefault="000F495D" w:rsidP="006639FE">
      <w:pPr>
        <w:pStyle w:val="BasicParagraph"/>
        <w:numPr>
          <w:ilvl w:val="1"/>
          <w:numId w:val="20"/>
        </w:numPr>
        <w:rPr>
          <w:rFonts w:asciiTheme="minorHAnsi" w:hAnsiTheme="minorHAnsi" w:cstheme="minorHAnsi"/>
          <w:lang w:val="el-GR"/>
        </w:rPr>
      </w:pPr>
      <w:r w:rsidRPr="00E6123A">
        <w:rPr>
          <w:rFonts w:asciiTheme="minorHAnsi" w:hAnsiTheme="minorHAnsi" w:cstheme="minorHAnsi"/>
          <w:lang w:val="el-GR"/>
        </w:rPr>
        <w:t xml:space="preserve">ενηµέρωση του προσωπικού για τα συµπτώµατα της λοίµωξης από κορωνοϊό </w:t>
      </w:r>
      <w:r w:rsidRPr="00E6123A">
        <w:rPr>
          <w:rFonts w:asciiTheme="minorHAnsi" w:hAnsiTheme="minorHAnsi" w:cstheme="minorHAnsi"/>
        </w:rPr>
        <w:t>SARS</w:t>
      </w:r>
      <w:r w:rsidRPr="00E6123A">
        <w:rPr>
          <w:rFonts w:asciiTheme="minorHAnsi" w:hAnsiTheme="minorHAnsi" w:cstheme="minorHAnsi"/>
          <w:lang w:val="el-GR"/>
        </w:rPr>
        <w:t>-</w:t>
      </w:r>
      <w:r w:rsidRPr="00E6123A">
        <w:rPr>
          <w:rFonts w:asciiTheme="minorHAnsi" w:hAnsiTheme="minorHAnsi" w:cstheme="minorHAnsi"/>
        </w:rPr>
        <w:t>CoV</w:t>
      </w:r>
      <w:r w:rsidRPr="00E6123A">
        <w:rPr>
          <w:rFonts w:asciiTheme="minorHAnsi" w:hAnsiTheme="minorHAnsi" w:cstheme="minorHAnsi"/>
          <w:lang w:val="el-GR"/>
        </w:rPr>
        <w:t>-2.</w:t>
      </w:r>
    </w:p>
    <w:p w14:paraId="6B19F7ED" w14:textId="089E9790" w:rsidR="000F495D" w:rsidRPr="00E6123A" w:rsidRDefault="000F495D" w:rsidP="006639FE">
      <w:pPr>
        <w:pStyle w:val="BasicParagraph"/>
        <w:numPr>
          <w:ilvl w:val="1"/>
          <w:numId w:val="20"/>
        </w:numPr>
        <w:rPr>
          <w:rFonts w:asciiTheme="minorHAnsi" w:hAnsiTheme="minorHAnsi" w:cstheme="minorHAnsi"/>
          <w:lang w:val="el-GR"/>
        </w:rPr>
      </w:pPr>
      <w:r w:rsidRPr="00E6123A">
        <w:rPr>
          <w:lang w:val="el-GR"/>
        </w:rPr>
        <w:t xml:space="preserve">ενηµέρωση του συνόλου των µαθητών/µαθητριών </w:t>
      </w:r>
    </w:p>
    <w:p w14:paraId="3D90F3EE" w14:textId="50F21F96" w:rsidR="000F495D" w:rsidRPr="00E6123A" w:rsidRDefault="000F495D"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w:t>
      </w:r>
      <w:r w:rsidR="00AD37F9" w:rsidRPr="00E6123A">
        <w:rPr>
          <w:rFonts w:asciiTheme="minorHAnsi" w:hAnsiTheme="minorHAnsi" w:cstheme="minorHAnsi"/>
          <w:lang w:val="el-GR"/>
        </w:rPr>
        <w:t>ημιουργία</w:t>
      </w:r>
      <w:r w:rsidRPr="00E6123A">
        <w:rPr>
          <w:rFonts w:asciiTheme="minorHAnsi" w:hAnsiTheme="minorHAnsi" w:cstheme="minorHAnsi"/>
          <w:lang w:val="el-GR"/>
        </w:rPr>
        <w:t xml:space="preserve"> µ</w:t>
      </w:r>
      <w:r w:rsidR="00AD37F9" w:rsidRPr="00E6123A">
        <w:rPr>
          <w:rFonts w:asciiTheme="minorHAnsi" w:hAnsiTheme="minorHAnsi" w:cstheme="minorHAnsi"/>
          <w:lang w:val="el-GR"/>
        </w:rPr>
        <w:t>μηχανισμού</w:t>
      </w:r>
      <w:r w:rsidRPr="00E6123A">
        <w:rPr>
          <w:rFonts w:asciiTheme="minorHAnsi" w:hAnsiTheme="minorHAnsi" w:cstheme="minorHAnsi"/>
          <w:lang w:val="el-GR"/>
        </w:rPr>
        <w:t xml:space="preserve"> </w:t>
      </w:r>
      <w:r w:rsidR="00AD37F9" w:rsidRPr="00E6123A">
        <w:rPr>
          <w:rFonts w:asciiTheme="minorHAnsi" w:hAnsiTheme="minorHAnsi" w:cstheme="minorHAnsi"/>
          <w:lang w:val="el-GR"/>
        </w:rPr>
        <w:t>ενημέρωσης</w:t>
      </w:r>
      <w:r w:rsidRPr="00E6123A">
        <w:rPr>
          <w:rFonts w:asciiTheme="minorHAnsi" w:hAnsiTheme="minorHAnsi" w:cstheme="minorHAnsi"/>
          <w:lang w:val="el-GR"/>
        </w:rPr>
        <w:t xml:space="preserve"> και παρακολούθησης των οδηγιών του Υπουργείου Παιδείας, </w:t>
      </w:r>
      <w:r w:rsidR="00AD37F9" w:rsidRPr="00E6123A">
        <w:rPr>
          <w:rFonts w:asciiTheme="minorHAnsi" w:hAnsiTheme="minorHAnsi" w:cstheme="minorHAnsi"/>
          <w:lang w:val="el-GR"/>
        </w:rPr>
        <w:t>Πολιτισμού</w:t>
      </w:r>
      <w:r w:rsidRPr="00E6123A">
        <w:rPr>
          <w:rFonts w:asciiTheme="minorHAnsi" w:hAnsiTheme="minorHAnsi" w:cstheme="minorHAnsi"/>
          <w:lang w:val="el-GR"/>
        </w:rPr>
        <w:t xml:space="preserve"> </w:t>
      </w:r>
      <w:r w:rsidR="00AD37F9" w:rsidRPr="00E6123A">
        <w:rPr>
          <w:rFonts w:asciiTheme="minorHAnsi" w:hAnsiTheme="minorHAnsi" w:cstheme="minorHAnsi"/>
          <w:lang w:val="el-GR"/>
        </w:rPr>
        <w:t>Αθλητισμού</w:t>
      </w:r>
      <w:r w:rsidRPr="00E6123A">
        <w:rPr>
          <w:rFonts w:asciiTheme="minorHAnsi" w:hAnsiTheme="minorHAnsi" w:cstheme="minorHAnsi"/>
          <w:lang w:val="el-GR"/>
        </w:rPr>
        <w:t xml:space="preserve"> και Νεολαίας, του Υπουργείου Υγείας και άλλων </w:t>
      </w:r>
      <w:r w:rsidR="00AD37F9" w:rsidRPr="00E6123A">
        <w:rPr>
          <w:rFonts w:asciiTheme="minorHAnsi" w:hAnsiTheme="minorHAnsi" w:cstheme="minorHAnsi"/>
          <w:lang w:val="el-GR"/>
        </w:rPr>
        <w:t>Αρμόδιων</w:t>
      </w:r>
      <w:r w:rsidRPr="00E6123A">
        <w:rPr>
          <w:rFonts w:asciiTheme="minorHAnsi" w:hAnsiTheme="minorHAnsi" w:cstheme="minorHAnsi"/>
          <w:lang w:val="el-GR"/>
        </w:rPr>
        <w:t xml:space="preserve"> Αρχών σχετικά µε την πρόληψη και </w:t>
      </w:r>
      <w:r w:rsidR="00AD37F9" w:rsidRPr="00E6123A">
        <w:rPr>
          <w:rFonts w:asciiTheme="minorHAnsi" w:hAnsiTheme="minorHAnsi" w:cstheme="minorHAnsi"/>
          <w:lang w:val="el-GR"/>
        </w:rPr>
        <w:t>αντιμετώπιση</w:t>
      </w:r>
      <w:r w:rsidRPr="00E6123A">
        <w:rPr>
          <w:rFonts w:asciiTheme="minorHAnsi" w:hAnsiTheme="minorHAnsi" w:cstheme="minorHAnsi"/>
          <w:lang w:val="el-GR"/>
        </w:rPr>
        <w:t xml:space="preserve"> </w:t>
      </w:r>
      <w:r w:rsidR="00AD37F9" w:rsidRPr="00E6123A">
        <w:rPr>
          <w:rFonts w:asciiTheme="minorHAnsi" w:hAnsiTheme="minorHAnsi" w:cstheme="minorHAnsi"/>
          <w:lang w:val="el-GR"/>
        </w:rPr>
        <w:t>κρουσμάτων</w:t>
      </w:r>
      <w:r w:rsidRPr="00E6123A">
        <w:rPr>
          <w:rFonts w:asciiTheme="minorHAnsi" w:hAnsiTheme="minorHAnsi" w:cstheme="minorHAnsi"/>
          <w:lang w:val="el-GR"/>
        </w:rPr>
        <w:t xml:space="preserve"> </w:t>
      </w:r>
      <w:r w:rsidRPr="00E6123A">
        <w:rPr>
          <w:rFonts w:asciiTheme="minorHAnsi" w:hAnsiTheme="minorHAnsi" w:cstheme="minorHAnsi"/>
        </w:rPr>
        <w:t>COVID</w:t>
      </w:r>
      <w:r w:rsidRPr="00E6123A">
        <w:rPr>
          <w:rFonts w:asciiTheme="minorHAnsi" w:hAnsiTheme="minorHAnsi" w:cstheme="minorHAnsi"/>
          <w:lang w:val="el-GR"/>
        </w:rPr>
        <w:t>-19.</w:t>
      </w:r>
    </w:p>
    <w:p w14:paraId="758C19D9" w14:textId="5C86B6B8" w:rsidR="000F495D" w:rsidRPr="00E6123A" w:rsidRDefault="000F495D"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 xml:space="preserve">Τοποθέτηση ανακοινώσεων και κατάλληλης σήµανσης µε οδηγίες και πληροφορίες για τον </w:t>
      </w:r>
      <w:r w:rsidRPr="00E6123A">
        <w:rPr>
          <w:rFonts w:asciiTheme="minorHAnsi" w:hAnsiTheme="minorHAnsi" w:cstheme="minorHAnsi"/>
        </w:rPr>
        <w:t>COVID</w:t>
      </w:r>
      <w:r w:rsidRPr="00E6123A">
        <w:rPr>
          <w:rFonts w:asciiTheme="minorHAnsi" w:hAnsiTheme="minorHAnsi" w:cstheme="minorHAnsi"/>
          <w:lang w:val="el-GR"/>
        </w:rPr>
        <w:t xml:space="preserve">-19 σε κατάλληλα και περίοπτα </w:t>
      </w:r>
      <w:r w:rsidR="00CF06E5" w:rsidRPr="00E6123A">
        <w:rPr>
          <w:rFonts w:asciiTheme="minorHAnsi" w:hAnsiTheme="minorHAnsi" w:cstheme="minorHAnsi"/>
          <w:lang w:val="el-GR"/>
        </w:rPr>
        <w:t>σημεία</w:t>
      </w:r>
      <w:r w:rsidRPr="00E6123A">
        <w:rPr>
          <w:rFonts w:asciiTheme="minorHAnsi" w:hAnsiTheme="minorHAnsi" w:cstheme="minorHAnsi"/>
          <w:lang w:val="el-GR"/>
        </w:rPr>
        <w:t xml:space="preserve"> του σχολείου. (πχ. έξω από κάθε αίθουσα διδασκαλίας, στον χώρο διαλειµµάτων).</w:t>
      </w:r>
    </w:p>
    <w:p w14:paraId="62F529C2" w14:textId="5C5A666E" w:rsidR="000F495D" w:rsidRPr="00E6123A" w:rsidRDefault="000F495D"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 xml:space="preserve">Προγραµµατισµός και έλεγχος, ούτως ώστε  οι υγειονοµικές διευκολύνσεις να καθαρίζονται και να απολυµαίνονται συχνά και µετά από κάθε χρήση.  </w:t>
      </w:r>
      <w:r w:rsidRPr="00E6123A">
        <w:rPr>
          <w:rFonts w:asciiTheme="minorHAnsi" w:hAnsiTheme="minorHAnsi" w:cstheme="minorHAnsi"/>
        </w:rPr>
        <w:t>N</w:t>
      </w:r>
      <w:r w:rsidRPr="00E6123A">
        <w:rPr>
          <w:rFonts w:asciiTheme="minorHAnsi" w:hAnsiTheme="minorHAnsi" w:cstheme="minorHAnsi"/>
          <w:lang w:val="el-GR"/>
        </w:rPr>
        <w:t xml:space="preserve">α υπάρχουν χαρτοπετσέτες και να αποφεύγεται ο συγχρωτισµός. (να γίνεται ορισµός των </w:t>
      </w:r>
      <w:r w:rsidR="00BD21F7" w:rsidRPr="00E6123A">
        <w:rPr>
          <w:rFonts w:asciiTheme="minorHAnsi" w:hAnsiTheme="minorHAnsi" w:cstheme="minorHAnsi"/>
          <w:lang w:val="el-GR"/>
        </w:rPr>
        <w:t>ατόμων</w:t>
      </w:r>
      <w:r w:rsidRPr="00E6123A">
        <w:rPr>
          <w:rFonts w:asciiTheme="minorHAnsi" w:hAnsiTheme="minorHAnsi" w:cstheme="minorHAnsi"/>
          <w:lang w:val="el-GR"/>
        </w:rPr>
        <w:t xml:space="preserve"> που </w:t>
      </w:r>
      <w:r w:rsidR="00BD21F7" w:rsidRPr="00E6123A">
        <w:rPr>
          <w:rFonts w:asciiTheme="minorHAnsi" w:hAnsiTheme="minorHAnsi" w:cstheme="minorHAnsi"/>
          <w:lang w:val="el-GR"/>
        </w:rPr>
        <w:t>καθημερινά</w:t>
      </w:r>
      <w:r w:rsidRPr="00E6123A">
        <w:rPr>
          <w:rFonts w:asciiTheme="minorHAnsi" w:hAnsiTheme="minorHAnsi" w:cstheme="minorHAnsi"/>
          <w:lang w:val="el-GR"/>
        </w:rPr>
        <w:t xml:space="preserve"> θα ελέγχουν την αποφυγή </w:t>
      </w:r>
      <w:r w:rsidR="00BD21F7" w:rsidRPr="00E6123A">
        <w:rPr>
          <w:rFonts w:asciiTheme="minorHAnsi" w:hAnsiTheme="minorHAnsi" w:cstheme="minorHAnsi"/>
          <w:lang w:val="el-GR"/>
        </w:rPr>
        <w:t>συνωστισμού</w:t>
      </w:r>
      <w:r w:rsidRPr="00E6123A">
        <w:rPr>
          <w:rFonts w:asciiTheme="minorHAnsi" w:hAnsiTheme="minorHAnsi" w:cstheme="minorHAnsi"/>
          <w:lang w:val="el-GR"/>
        </w:rPr>
        <w:t xml:space="preserve"> στους χώρους διαλειµµάτων, τουαλέτας κ.τ.λ.).</w:t>
      </w:r>
    </w:p>
    <w:p w14:paraId="53AE3195" w14:textId="46A677F9" w:rsidR="000F495D" w:rsidRPr="00E6123A" w:rsidRDefault="00CF06E5"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Συστηματικός</w:t>
      </w:r>
      <w:r w:rsidR="000F495D" w:rsidRPr="00E6123A">
        <w:rPr>
          <w:rFonts w:asciiTheme="minorHAnsi" w:hAnsiTheme="minorHAnsi" w:cstheme="minorHAnsi"/>
          <w:lang w:val="el-GR"/>
        </w:rPr>
        <w:t xml:space="preserve"> έλεγχος για </w:t>
      </w:r>
      <w:r w:rsidRPr="00E6123A">
        <w:rPr>
          <w:rFonts w:asciiTheme="minorHAnsi" w:hAnsiTheme="minorHAnsi" w:cstheme="minorHAnsi"/>
          <w:lang w:val="el-GR"/>
        </w:rPr>
        <w:t>αερισμό</w:t>
      </w:r>
      <w:r w:rsidR="000F495D" w:rsidRPr="00E6123A">
        <w:rPr>
          <w:rFonts w:asciiTheme="minorHAnsi" w:hAnsiTheme="minorHAnsi" w:cstheme="minorHAnsi"/>
          <w:lang w:val="el-GR"/>
        </w:rPr>
        <w:t xml:space="preserve"> των χώρων εργασίας των εκπαιδευτικών και των αιθουσών/χώρων διδασκαλίας (να αποφεύγεται η χρήση </w:t>
      </w:r>
      <w:r w:rsidR="00BD21F7" w:rsidRPr="00E6123A">
        <w:rPr>
          <w:rFonts w:asciiTheme="minorHAnsi" w:hAnsiTheme="minorHAnsi" w:cstheme="minorHAnsi"/>
          <w:lang w:val="el-GR"/>
        </w:rPr>
        <w:t>κλιματιστικών</w:t>
      </w:r>
      <w:r w:rsidR="000F495D" w:rsidRPr="00E6123A">
        <w:rPr>
          <w:rFonts w:asciiTheme="minorHAnsi" w:hAnsiTheme="minorHAnsi" w:cstheme="minorHAnsi"/>
          <w:lang w:val="el-GR"/>
        </w:rPr>
        <w:t xml:space="preserve">). Συστήνεται κατά το εφικτό, συνεχής </w:t>
      </w:r>
      <w:r w:rsidRPr="00E6123A">
        <w:rPr>
          <w:rFonts w:asciiTheme="minorHAnsi" w:hAnsiTheme="minorHAnsi" w:cstheme="minorHAnsi"/>
          <w:lang w:val="el-GR"/>
        </w:rPr>
        <w:t>αερισμός</w:t>
      </w:r>
      <w:r w:rsidR="000F495D" w:rsidRPr="00E6123A">
        <w:rPr>
          <w:rFonts w:asciiTheme="minorHAnsi" w:hAnsiTheme="minorHAnsi" w:cstheme="minorHAnsi"/>
          <w:lang w:val="el-GR"/>
        </w:rPr>
        <w:t xml:space="preserve"> του χώρου.</w:t>
      </w:r>
    </w:p>
    <w:p w14:paraId="31408CFD" w14:textId="617B52ED" w:rsidR="000F495D" w:rsidRPr="00E6123A" w:rsidRDefault="00CF06E5"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Συστηματικός</w:t>
      </w:r>
      <w:r w:rsidR="000F495D" w:rsidRPr="00E6123A">
        <w:rPr>
          <w:rFonts w:asciiTheme="minorHAnsi" w:hAnsiTheme="minorHAnsi" w:cstheme="minorHAnsi"/>
          <w:lang w:val="el-GR"/>
        </w:rPr>
        <w:t xml:space="preserve"> έλεγχος και συνεννόηση µε το προσωπικό για τυχόν ασθένεια ή επαφή µε πρόσωπα θετικά στον κορωνοϊό </w:t>
      </w:r>
      <w:r w:rsidR="000F495D" w:rsidRPr="00E6123A">
        <w:rPr>
          <w:rFonts w:asciiTheme="minorHAnsi" w:hAnsiTheme="minorHAnsi" w:cstheme="minorHAnsi"/>
        </w:rPr>
        <w:t>SARS</w:t>
      </w:r>
      <w:r w:rsidR="000F495D" w:rsidRPr="00E6123A">
        <w:rPr>
          <w:rFonts w:asciiTheme="minorHAnsi" w:hAnsiTheme="minorHAnsi" w:cstheme="minorHAnsi"/>
          <w:lang w:val="el-GR"/>
        </w:rPr>
        <w:t>-</w:t>
      </w:r>
      <w:r w:rsidR="000F495D" w:rsidRPr="00E6123A">
        <w:rPr>
          <w:rFonts w:asciiTheme="minorHAnsi" w:hAnsiTheme="minorHAnsi" w:cstheme="minorHAnsi"/>
        </w:rPr>
        <w:t>CoV</w:t>
      </w:r>
      <w:r w:rsidR="000F495D" w:rsidRPr="00E6123A">
        <w:rPr>
          <w:rFonts w:asciiTheme="minorHAnsi" w:hAnsiTheme="minorHAnsi" w:cstheme="minorHAnsi"/>
          <w:lang w:val="el-GR"/>
        </w:rPr>
        <w:t xml:space="preserve">-2 / </w:t>
      </w:r>
      <w:r w:rsidR="000F495D" w:rsidRPr="00E6123A">
        <w:rPr>
          <w:rFonts w:asciiTheme="minorHAnsi" w:hAnsiTheme="minorHAnsi" w:cstheme="minorHAnsi"/>
        </w:rPr>
        <w:t>COVID</w:t>
      </w:r>
      <w:r w:rsidR="000F495D" w:rsidRPr="00E6123A">
        <w:rPr>
          <w:rFonts w:asciiTheme="minorHAnsi" w:hAnsiTheme="minorHAnsi" w:cstheme="minorHAnsi"/>
          <w:lang w:val="el-GR"/>
        </w:rPr>
        <w:t>-19.</w:t>
      </w:r>
    </w:p>
    <w:p w14:paraId="10484401" w14:textId="6D38B07F" w:rsidR="000F495D" w:rsidRPr="00E6123A" w:rsidRDefault="000F495D"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 xml:space="preserve">Συζήτηση των </w:t>
      </w:r>
      <w:r w:rsidR="00CF06E5" w:rsidRPr="00E6123A">
        <w:rPr>
          <w:rFonts w:asciiTheme="minorHAnsi" w:hAnsiTheme="minorHAnsi" w:cstheme="minorHAnsi"/>
          <w:lang w:val="el-GR"/>
        </w:rPr>
        <w:t>θεμάτων</w:t>
      </w:r>
      <w:r w:rsidRPr="00E6123A">
        <w:rPr>
          <w:rFonts w:asciiTheme="minorHAnsi" w:hAnsiTheme="minorHAnsi" w:cstheme="minorHAnsi"/>
          <w:lang w:val="el-GR"/>
        </w:rPr>
        <w:t xml:space="preserve"> της </w:t>
      </w:r>
      <w:r w:rsidR="00CF06E5" w:rsidRPr="00E6123A">
        <w:rPr>
          <w:rFonts w:asciiTheme="minorHAnsi" w:hAnsiTheme="minorHAnsi" w:cstheme="minorHAnsi"/>
          <w:lang w:val="el-GR"/>
        </w:rPr>
        <w:t>λοίμωξης</w:t>
      </w:r>
      <w:r w:rsidRPr="00E6123A">
        <w:rPr>
          <w:rFonts w:asciiTheme="minorHAnsi" w:hAnsiTheme="minorHAnsi" w:cstheme="minorHAnsi"/>
          <w:lang w:val="el-GR"/>
        </w:rPr>
        <w:t xml:space="preserve"> από κορωνοϊό µε τον σχολίατρο του σχολείου και δυνατότητα να απαντάει σε </w:t>
      </w:r>
      <w:r w:rsidR="00CF06E5" w:rsidRPr="00E6123A">
        <w:rPr>
          <w:rFonts w:asciiTheme="minorHAnsi" w:hAnsiTheme="minorHAnsi" w:cstheme="minorHAnsi"/>
          <w:lang w:val="el-GR"/>
        </w:rPr>
        <w:t>ερωτήματα</w:t>
      </w:r>
      <w:r w:rsidRPr="00E6123A">
        <w:rPr>
          <w:rFonts w:asciiTheme="minorHAnsi" w:hAnsiTheme="minorHAnsi" w:cstheme="minorHAnsi"/>
          <w:lang w:val="el-GR"/>
        </w:rPr>
        <w:t xml:space="preserve"> που πιθανόν να προκύπτουν σε καθηµερινή βάση.</w:t>
      </w:r>
    </w:p>
    <w:p w14:paraId="4DAF41B7" w14:textId="1148EEC7" w:rsidR="002D304D" w:rsidRPr="00E6123A" w:rsidRDefault="000F495D" w:rsidP="006639FE">
      <w:pPr>
        <w:pStyle w:val="BasicParagraph"/>
        <w:numPr>
          <w:ilvl w:val="0"/>
          <w:numId w:val="20"/>
        </w:numPr>
        <w:rPr>
          <w:rFonts w:asciiTheme="minorHAnsi" w:hAnsiTheme="minorHAnsi" w:cstheme="minorHAnsi"/>
          <w:lang w:val="el-GR"/>
        </w:rPr>
      </w:pPr>
      <w:r w:rsidRPr="00E6123A">
        <w:rPr>
          <w:rFonts w:asciiTheme="minorHAnsi" w:hAnsiTheme="minorHAnsi" w:cstheme="minorHAnsi"/>
          <w:lang w:val="el-GR"/>
        </w:rPr>
        <w:t xml:space="preserve">Συζήτηση και χάραξη </w:t>
      </w:r>
      <w:r w:rsidR="00CF06E5" w:rsidRPr="00E6123A">
        <w:rPr>
          <w:rFonts w:asciiTheme="minorHAnsi" w:hAnsiTheme="minorHAnsi" w:cstheme="minorHAnsi"/>
          <w:lang w:val="el-GR"/>
        </w:rPr>
        <w:t>σχεδιασμού</w:t>
      </w:r>
      <w:r w:rsidRPr="00E6123A">
        <w:rPr>
          <w:rFonts w:asciiTheme="minorHAnsi" w:hAnsiTheme="minorHAnsi" w:cstheme="minorHAnsi"/>
          <w:lang w:val="el-GR"/>
        </w:rPr>
        <w:t xml:space="preserve"> σε περίπτωση που ένας/µία µαθητής/µαθήτρια ή ένα µέλος του διδακτικού ή µη διδακτικού προσωπικού σας παρουσιάζει ύποπτα συµπτώµατα ή έχει επιβεβαιωθεί ότι έχει µ</w:t>
      </w:r>
      <w:r w:rsidR="00BD21F7" w:rsidRPr="00E6123A">
        <w:rPr>
          <w:rFonts w:asciiTheme="minorHAnsi" w:hAnsiTheme="minorHAnsi" w:cstheme="minorHAnsi"/>
          <w:lang w:val="el-GR"/>
        </w:rPr>
        <w:t>μολυνθεί</w:t>
      </w:r>
      <w:r w:rsidRPr="00E6123A">
        <w:rPr>
          <w:rFonts w:asciiTheme="minorHAnsi" w:hAnsiTheme="minorHAnsi" w:cstheme="minorHAnsi"/>
          <w:lang w:val="el-GR"/>
        </w:rPr>
        <w:t xml:space="preserve"> µε τον κορωνοϊό </w:t>
      </w:r>
      <w:r w:rsidRPr="00E6123A">
        <w:rPr>
          <w:rFonts w:asciiTheme="minorHAnsi" w:hAnsiTheme="minorHAnsi" w:cstheme="minorHAnsi"/>
        </w:rPr>
        <w:t>SARS</w:t>
      </w:r>
      <w:r w:rsidRPr="00E6123A">
        <w:rPr>
          <w:rFonts w:asciiTheme="minorHAnsi" w:hAnsiTheme="minorHAnsi" w:cstheme="minorHAnsi"/>
          <w:lang w:val="el-GR"/>
        </w:rPr>
        <w:t>-</w:t>
      </w:r>
      <w:r w:rsidRPr="00E6123A">
        <w:rPr>
          <w:rFonts w:asciiTheme="minorHAnsi" w:hAnsiTheme="minorHAnsi" w:cstheme="minorHAnsi"/>
        </w:rPr>
        <w:t>CoV</w:t>
      </w:r>
      <w:r w:rsidRPr="00E6123A">
        <w:rPr>
          <w:rFonts w:asciiTheme="minorHAnsi" w:hAnsiTheme="minorHAnsi" w:cstheme="minorHAnsi"/>
          <w:lang w:val="el-GR"/>
        </w:rPr>
        <w:t xml:space="preserve">-2 / </w:t>
      </w:r>
      <w:r w:rsidRPr="00E6123A">
        <w:rPr>
          <w:rFonts w:asciiTheme="minorHAnsi" w:hAnsiTheme="minorHAnsi" w:cstheme="minorHAnsi"/>
        </w:rPr>
        <w:t>COVID</w:t>
      </w:r>
      <w:r w:rsidRPr="00E6123A">
        <w:rPr>
          <w:rFonts w:asciiTheme="minorHAnsi" w:hAnsiTheme="minorHAnsi" w:cstheme="minorHAnsi"/>
          <w:lang w:val="el-GR"/>
        </w:rPr>
        <w:t xml:space="preserve">-19 , ή έχει αναρρώσει από τον </w:t>
      </w:r>
      <w:r w:rsidRPr="00E6123A">
        <w:rPr>
          <w:rFonts w:asciiTheme="minorHAnsi" w:hAnsiTheme="minorHAnsi" w:cstheme="minorHAnsi"/>
        </w:rPr>
        <w:t>COVID</w:t>
      </w:r>
      <w:r w:rsidRPr="00E6123A">
        <w:rPr>
          <w:rFonts w:asciiTheme="minorHAnsi" w:hAnsiTheme="minorHAnsi" w:cstheme="minorHAnsi"/>
          <w:lang w:val="el-GR"/>
        </w:rPr>
        <w:t xml:space="preserve">-19, συµπεριλαµβανοµένου του τρόπου µε τον οποίο θα υποστηρίξετε αυτόν/αυτή τον/την µαθητή/µαθήτρια ή εργαζόµενο/εργαζόµενη και τι πρέπει να κάνετε για να διασφαλίσετε ότι ο χώρος εργασίας </w:t>
      </w:r>
      <w:r w:rsidR="00CF06E5" w:rsidRPr="00E6123A">
        <w:rPr>
          <w:rFonts w:asciiTheme="minorHAnsi" w:hAnsiTheme="minorHAnsi" w:cstheme="minorHAnsi"/>
          <w:lang w:val="el-GR"/>
        </w:rPr>
        <w:t>παραμένει</w:t>
      </w:r>
      <w:r w:rsidRPr="00E6123A">
        <w:rPr>
          <w:rFonts w:asciiTheme="minorHAnsi" w:hAnsiTheme="minorHAnsi" w:cstheme="minorHAnsi"/>
          <w:lang w:val="el-GR"/>
        </w:rPr>
        <w:t xml:space="preserve"> ασφαλής για το υπόλοιπο προσωπικό και τους/τις µαθητές/µαθήτριες σας.</w:t>
      </w:r>
    </w:p>
    <w:p w14:paraId="35FCF759" w14:textId="77777777" w:rsidR="006B2B13" w:rsidRPr="00E6123A" w:rsidRDefault="006B2B13" w:rsidP="006639FE">
      <w:pPr>
        <w:pStyle w:val="BasicParagraph"/>
        <w:ind w:left="720"/>
        <w:rPr>
          <w:rFonts w:asciiTheme="minorHAnsi" w:hAnsiTheme="minorHAnsi" w:cstheme="minorHAnsi"/>
          <w:lang w:val="el-GR"/>
        </w:rPr>
      </w:pPr>
    </w:p>
    <w:p w14:paraId="66E6C9A2" w14:textId="02104529" w:rsidR="002D304D" w:rsidRPr="00E6123A" w:rsidRDefault="002D304D" w:rsidP="00A61B18">
      <w:pPr>
        <w:pStyle w:val="BasicParagraph"/>
        <w:numPr>
          <w:ilvl w:val="1"/>
          <w:numId w:val="41"/>
        </w:numPr>
        <w:rPr>
          <w:rFonts w:asciiTheme="minorHAnsi" w:hAnsiTheme="minorHAnsi" w:cstheme="minorHAnsi"/>
          <w:b/>
          <w:color w:val="000000" w:themeColor="text1"/>
          <w:sz w:val="28"/>
          <w:szCs w:val="28"/>
        </w:rPr>
      </w:pPr>
      <w:bookmarkStart w:id="7" w:name="h"/>
      <w:r w:rsidRPr="00E6123A">
        <w:rPr>
          <w:rFonts w:asciiTheme="minorHAnsi" w:hAnsiTheme="minorHAnsi" w:cstheme="minorHAnsi"/>
          <w:b/>
          <w:color w:val="000000" w:themeColor="text1"/>
          <w:sz w:val="28"/>
          <w:szCs w:val="28"/>
        </w:rPr>
        <w:t>Χειρισµός ευπαθών Οµάδων</w:t>
      </w:r>
    </w:p>
    <w:bookmarkEnd w:id="7"/>
    <w:p w14:paraId="585C3165" w14:textId="2E9973CA" w:rsidR="002D304D" w:rsidRPr="00E6123A" w:rsidRDefault="002D304D" w:rsidP="006639FE">
      <w:pPr>
        <w:pStyle w:val="ListParagraph"/>
        <w:numPr>
          <w:ilvl w:val="0"/>
          <w:numId w:val="26"/>
        </w:numPr>
        <w:rPr>
          <w:sz w:val="24"/>
          <w:szCs w:val="24"/>
          <w:lang w:val="el-GR"/>
        </w:rPr>
      </w:pPr>
      <w:r w:rsidRPr="00E6123A">
        <w:rPr>
          <w:sz w:val="24"/>
          <w:szCs w:val="24"/>
          <w:lang w:val="el-GR"/>
        </w:rPr>
        <w:t xml:space="preserve">Έλεγχος εάν </w:t>
      </w:r>
      <w:r w:rsidR="00D24D05" w:rsidRPr="00E6123A">
        <w:rPr>
          <w:sz w:val="24"/>
          <w:szCs w:val="24"/>
          <w:lang w:val="el-GR"/>
        </w:rPr>
        <w:t>περιλαμβάνονται</w:t>
      </w:r>
      <w:r w:rsidRPr="00E6123A">
        <w:rPr>
          <w:sz w:val="24"/>
          <w:szCs w:val="24"/>
          <w:lang w:val="el-GR"/>
        </w:rPr>
        <w:t xml:space="preserve"> µεταξύ των µαθητών/µαθητριών, του διδακτικού και µη διδακτικού προσωπικού άτοµα που ανήκουν σε ευπαθείς οµάδες, όπως περιγράφονται στη σχετική εγκύκλιο του Υπουργείου Υγείας και </w:t>
      </w:r>
      <w:r w:rsidR="00D24D05" w:rsidRPr="00E6123A">
        <w:rPr>
          <w:sz w:val="24"/>
          <w:szCs w:val="24"/>
          <w:lang w:val="el-GR"/>
        </w:rPr>
        <w:t>άτομα</w:t>
      </w:r>
      <w:r w:rsidRPr="00E6123A">
        <w:rPr>
          <w:sz w:val="24"/>
          <w:szCs w:val="24"/>
          <w:lang w:val="el-GR"/>
        </w:rPr>
        <w:t xml:space="preserve"> που είναι θετικοί στον κορωνοϊό </w:t>
      </w:r>
      <w:r w:rsidRPr="00E6123A">
        <w:rPr>
          <w:sz w:val="24"/>
          <w:szCs w:val="24"/>
        </w:rPr>
        <w:t>SARS</w:t>
      </w:r>
      <w:r w:rsidRPr="00E6123A">
        <w:rPr>
          <w:sz w:val="24"/>
          <w:szCs w:val="24"/>
          <w:lang w:val="el-GR"/>
        </w:rPr>
        <w:t>-</w:t>
      </w:r>
      <w:r w:rsidRPr="00E6123A">
        <w:rPr>
          <w:sz w:val="24"/>
          <w:szCs w:val="24"/>
        </w:rPr>
        <w:t>CoV</w:t>
      </w:r>
      <w:r w:rsidRPr="00E6123A">
        <w:rPr>
          <w:sz w:val="24"/>
          <w:szCs w:val="24"/>
          <w:lang w:val="el-GR"/>
        </w:rPr>
        <w:t xml:space="preserve">-2  χωρίς </w:t>
      </w:r>
      <w:r w:rsidR="00D24D05" w:rsidRPr="00E6123A">
        <w:rPr>
          <w:sz w:val="24"/>
          <w:szCs w:val="24"/>
          <w:lang w:val="el-GR"/>
        </w:rPr>
        <w:t>συμπτώματα</w:t>
      </w:r>
      <w:r w:rsidRPr="00E6123A">
        <w:rPr>
          <w:sz w:val="24"/>
          <w:szCs w:val="24"/>
          <w:lang w:val="el-GR"/>
        </w:rPr>
        <w:t xml:space="preserve"> ή θεραπεύτηκαν.</w:t>
      </w:r>
    </w:p>
    <w:p w14:paraId="55A94606" w14:textId="0616462A" w:rsidR="002D304D" w:rsidRPr="00AC4475" w:rsidRDefault="002D304D" w:rsidP="006639FE">
      <w:pPr>
        <w:pStyle w:val="ListParagraph"/>
        <w:numPr>
          <w:ilvl w:val="0"/>
          <w:numId w:val="26"/>
        </w:numPr>
        <w:rPr>
          <w:color w:val="000000"/>
          <w:sz w:val="24"/>
          <w:szCs w:val="24"/>
          <w:lang w:val="el-GR"/>
        </w:rPr>
      </w:pPr>
      <w:r w:rsidRPr="00E6123A">
        <w:rPr>
          <w:sz w:val="24"/>
          <w:szCs w:val="24"/>
          <w:lang w:val="el-GR"/>
        </w:rPr>
        <w:t>∆</w:t>
      </w:r>
      <w:r w:rsidR="00D24D05" w:rsidRPr="00E6123A">
        <w:rPr>
          <w:sz w:val="24"/>
          <w:szCs w:val="24"/>
          <w:lang w:val="el-GR"/>
        </w:rPr>
        <w:t>ιαβούλευση</w:t>
      </w:r>
      <w:r w:rsidRPr="00E6123A">
        <w:rPr>
          <w:sz w:val="24"/>
          <w:szCs w:val="24"/>
          <w:lang w:val="el-GR"/>
        </w:rPr>
        <w:t xml:space="preserve"> µ</w:t>
      </w:r>
      <w:r w:rsidR="00D24D05" w:rsidRPr="00E6123A">
        <w:rPr>
          <w:sz w:val="24"/>
          <w:szCs w:val="24"/>
          <w:lang w:val="el-GR"/>
        </w:rPr>
        <w:t>μαζί</w:t>
      </w:r>
      <w:r w:rsidRPr="00E6123A">
        <w:rPr>
          <w:sz w:val="24"/>
          <w:szCs w:val="24"/>
          <w:lang w:val="el-GR"/>
        </w:rPr>
        <w:t xml:space="preserve"> τους και διευθέτηση </w:t>
      </w:r>
      <w:r w:rsidR="00D24D05" w:rsidRPr="00E6123A">
        <w:rPr>
          <w:sz w:val="24"/>
          <w:szCs w:val="24"/>
          <w:lang w:val="el-GR"/>
        </w:rPr>
        <w:t>ρύθμισης</w:t>
      </w:r>
      <w:r w:rsidRPr="00E6123A">
        <w:rPr>
          <w:sz w:val="24"/>
          <w:szCs w:val="24"/>
          <w:lang w:val="el-GR"/>
        </w:rPr>
        <w:t xml:space="preserve"> των καθηκόντων και </w:t>
      </w:r>
      <w:r w:rsidR="00D24D05" w:rsidRPr="00E6123A">
        <w:rPr>
          <w:sz w:val="24"/>
          <w:szCs w:val="24"/>
          <w:lang w:val="el-GR"/>
        </w:rPr>
        <w:t>απομόνωσή</w:t>
      </w:r>
      <w:r w:rsidRPr="00E6123A">
        <w:rPr>
          <w:sz w:val="24"/>
          <w:szCs w:val="24"/>
          <w:lang w:val="el-GR"/>
        </w:rPr>
        <w:t xml:space="preserve"> τους.</w:t>
      </w:r>
    </w:p>
    <w:p w14:paraId="1F8E756D" w14:textId="60DA0C4A" w:rsidR="00AC4475" w:rsidRPr="00E6123A" w:rsidRDefault="00AC4475" w:rsidP="006639FE">
      <w:pPr>
        <w:pStyle w:val="ListParagraph"/>
        <w:numPr>
          <w:ilvl w:val="0"/>
          <w:numId w:val="26"/>
        </w:numPr>
        <w:rPr>
          <w:color w:val="000000"/>
          <w:sz w:val="24"/>
          <w:szCs w:val="24"/>
          <w:lang w:val="el-GR"/>
        </w:rPr>
      </w:pPr>
      <w:r>
        <w:rPr>
          <w:sz w:val="24"/>
          <w:szCs w:val="24"/>
          <w:lang w:val="el-GR"/>
        </w:rPr>
        <w:t>Σε περίπτωση που μαθητές/μαθήτριες απουσιάζουν επειδή εμπίπτουν στις ευπαθείς ομάδες (Κατηγορία Β)</w:t>
      </w:r>
      <w:r w:rsidR="00E210E6">
        <w:rPr>
          <w:sz w:val="24"/>
          <w:szCs w:val="24"/>
          <w:lang w:val="el-GR"/>
        </w:rPr>
        <w:t>,</w:t>
      </w:r>
      <w:r>
        <w:rPr>
          <w:sz w:val="24"/>
          <w:szCs w:val="24"/>
          <w:lang w:val="el-GR"/>
        </w:rPr>
        <w:t xml:space="preserve"> θα </w:t>
      </w:r>
      <w:r w:rsidR="00E210E6">
        <w:rPr>
          <w:sz w:val="24"/>
          <w:szCs w:val="24"/>
          <w:lang w:val="el-GR"/>
        </w:rPr>
        <w:t>διευθετείται</w:t>
      </w:r>
      <w:r>
        <w:rPr>
          <w:sz w:val="24"/>
          <w:szCs w:val="24"/>
          <w:lang w:val="el-GR"/>
        </w:rPr>
        <w:t xml:space="preserve"> σύνδεση μέσω διαδικτύου</w:t>
      </w:r>
      <w:r w:rsidR="00E210E6">
        <w:rPr>
          <w:sz w:val="24"/>
          <w:szCs w:val="24"/>
          <w:lang w:val="el-GR"/>
        </w:rPr>
        <w:t>,</w:t>
      </w:r>
      <w:bookmarkStart w:id="8" w:name="_GoBack"/>
      <w:bookmarkEnd w:id="8"/>
      <w:r>
        <w:rPr>
          <w:sz w:val="24"/>
          <w:szCs w:val="24"/>
          <w:lang w:val="el-GR"/>
        </w:rPr>
        <w:t xml:space="preserve"> της τάξης με τον/την μαθητή/μαθήτρια για παρακολούθηση του μαθήματος από το σπίτι.</w:t>
      </w:r>
    </w:p>
    <w:p w14:paraId="104C4594" w14:textId="5149B43F" w:rsidR="00777061" w:rsidRPr="006B2B13" w:rsidRDefault="00777061" w:rsidP="00A61B18">
      <w:pPr>
        <w:pStyle w:val="BasicParagraph"/>
        <w:numPr>
          <w:ilvl w:val="1"/>
          <w:numId w:val="41"/>
        </w:numPr>
        <w:rPr>
          <w:rFonts w:asciiTheme="minorHAnsi" w:hAnsiTheme="minorHAnsi" w:cstheme="minorHAnsi"/>
          <w:b/>
          <w:color w:val="000000" w:themeColor="text1"/>
          <w:sz w:val="28"/>
          <w:szCs w:val="28"/>
        </w:rPr>
      </w:pPr>
      <w:bookmarkStart w:id="9" w:name="i"/>
      <w:r w:rsidRPr="006B2B13">
        <w:rPr>
          <w:rFonts w:asciiTheme="minorHAnsi" w:hAnsiTheme="minorHAnsi" w:cstheme="minorHAnsi"/>
          <w:b/>
          <w:color w:val="000000" w:themeColor="text1"/>
          <w:sz w:val="28"/>
          <w:szCs w:val="28"/>
        </w:rPr>
        <w:t>Παρακολούθηση τυχόν Συµπτωµάτων</w:t>
      </w:r>
    </w:p>
    <w:bookmarkEnd w:id="9"/>
    <w:p w14:paraId="5CABB9DD" w14:textId="77777777" w:rsidR="00E6123A" w:rsidRPr="00E6123A" w:rsidRDefault="00777061" w:rsidP="00E6123A">
      <w:pPr>
        <w:pStyle w:val="ListParagraph"/>
        <w:numPr>
          <w:ilvl w:val="0"/>
          <w:numId w:val="25"/>
        </w:numPr>
        <w:rPr>
          <w:rFonts w:asciiTheme="minorHAnsi" w:hAnsiTheme="minorHAnsi" w:cstheme="minorHAnsi"/>
          <w:sz w:val="24"/>
          <w:szCs w:val="24"/>
          <w:lang w:val="el-GR"/>
        </w:rPr>
      </w:pPr>
      <w:r w:rsidRPr="00E6123A">
        <w:rPr>
          <w:rFonts w:asciiTheme="minorHAnsi" w:hAnsiTheme="minorHAnsi" w:cstheme="minorHAnsi"/>
          <w:sz w:val="24"/>
          <w:szCs w:val="24"/>
          <w:lang w:val="el-GR"/>
        </w:rPr>
        <w:t>Παραµονή κατ’ οίκον και αποχή από την παρακολούθηση µαθηµάτων οποιουδήποτε ατόµου εµφανίζει συµπτώµατα λοίµωξης αναπνευστικού και άµεση επικοινωνία µε τον προσωπικό ιατρό ή/και παιδίατρο. Θα πρέπει να γίνεται θερµοµέτρηση τόσο των µαθητών/µαθητριών όσο και του προσωπικού από το σπίτι. Σε περίπτωση που ένας/µία µαθητής/µαθήτρια παρουσιάσει συµπτώµατα κατά τη διάρκεια του µαθήµατος θα πρέπει να αποµακρύνεται από την αίθουσα/χώρο διδασκαλίας και να αποµονώνεται σε ειδικό δωµάτιο που θα έχει καθοριστεί εκ των προτέρων.</w:t>
      </w:r>
    </w:p>
    <w:p w14:paraId="5B2AD4CD" w14:textId="77777777" w:rsidR="00E6123A" w:rsidRPr="00E6123A" w:rsidRDefault="00777061" w:rsidP="00E6123A">
      <w:pPr>
        <w:pStyle w:val="ListParagraph"/>
        <w:numPr>
          <w:ilvl w:val="0"/>
          <w:numId w:val="25"/>
        </w:numPr>
        <w:rPr>
          <w:rFonts w:asciiTheme="minorHAnsi" w:hAnsiTheme="minorHAnsi" w:cstheme="minorHAnsi"/>
          <w:sz w:val="24"/>
          <w:szCs w:val="24"/>
          <w:lang w:val="el-GR"/>
        </w:rPr>
      </w:pPr>
      <w:r w:rsidRPr="00E6123A">
        <w:rPr>
          <w:rFonts w:asciiTheme="minorHAnsi" w:hAnsiTheme="minorHAnsi" w:cstheme="minorHAnsi"/>
          <w:sz w:val="24"/>
          <w:szCs w:val="24"/>
          <w:lang w:val="el-GR"/>
        </w:rPr>
        <w:t>Ετοιµασία ειδικού δωµατίου αποµόνωσης σε περίπτωση που ένας/µία µαθητής/µαθήτρια παρουσιάσει συµπτώµατα κατά τη διάρκεια της παρουσίας του/της στο σχολείο.</w:t>
      </w:r>
    </w:p>
    <w:p w14:paraId="6E8943D1" w14:textId="77777777" w:rsidR="00E6123A" w:rsidRPr="00E6123A" w:rsidRDefault="00777061" w:rsidP="00E6123A">
      <w:pPr>
        <w:pStyle w:val="ListParagraph"/>
        <w:numPr>
          <w:ilvl w:val="0"/>
          <w:numId w:val="25"/>
        </w:numPr>
        <w:rPr>
          <w:rFonts w:asciiTheme="minorHAnsi" w:hAnsiTheme="minorHAnsi" w:cstheme="minorHAnsi"/>
          <w:sz w:val="24"/>
          <w:szCs w:val="24"/>
          <w:lang w:val="el-GR"/>
        </w:rPr>
      </w:pPr>
      <w:r w:rsidRPr="00E6123A">
        <w:rPr>
          <w:rFonts w:asciiTheme="minorHAnsi" w:hAnsiTheme="minorHAnsi" w:cstheme="minorHAnsi"/>
          <w:sz w:val="24"/>
          <w:szCs w:val="24"/>
          <w:lang w:val="el-GR"/>
        </w:rPr>
        <w:t xml:space="preserve">Ενηµέρωση του προσωπικού για τα δικαιώµατά του σε σχέση µε την άδεια ασθενείας και την απαίτηση για αποµόνωση (καραντίνα) σε περίπτωση ασθενείας µε τον </w:t>
      </w:r>
      <w:r w:rsidRPr="00E6123A">
        <w:rPr>
          <w:rFonts w:asciiTheme="minorHAnsi" w:hAnsiTheme="minorHAnsi" w:cstheme="minorHAnsi"/>
          <w:sz w:val="24"/>
          <w:szCs w:val="24"/>
        </w:rPr>
        <w:t>COVID</w:t>
      </w:r>
      <w:r w:rsidRPr="00E6123A">
        <w:rPr>
          <w:rFonts w:asciiTheme="minorHAnsi" w:hAnsiTheme="minorHAnsi" w:cstheme="minorHAnsi"/>
          <w:sz w:val="24"/>
          <w:szCs w:val="24"/>
          <w:lang w:val="el-GR"/>
        </w:rPr>
        <w:t>-19.</w:t>
      </w:r>
    </w:p>
    <w:p w14:paraId="1E27352F" w14:textId="77777777" w:rsidR="009F6284" w:rsidRPr="009F6284" w:rsidRDefault="00777061" w:rsidP="009F6284">
      <w:pPr>
        <w:pStyle w:val="ListParagraph"/>
        <w:numPr>
          <w:ilvl w:val="0"/>
          <w:numId w:val="25"/>
        </w:numPr>
        <w:rPr>
          <w:rFonts w:asciiTheme="minorHAnsi" w:hAnsiTheme="minorHAnsi" w:cstheme="minorHAnsi"/>
          <w:sz w:val="24"/>
          <w:szCs w:val="24"/>
          <w:lang w:val="el-GR"/>
        </w:rPr>
      </w:pPr>
      <w:r w:rsidRPr="009F6284">
        <w:rPr>
          <w:rFonts w:asciiTheme="minorHAnsi" w:hAnsiTheme="minorHAnsi" w:cstheme="minorHAnsi"/>
          <w:sz w:val="24"/>
          <w:szCs w:val="24"/>
          <w:lang w:val="el-GR"/>
        </w:rPr>
        <w:t>Προσεκτική χρησιµοποίηση των προσωπικών πληροφοριών σχετικά µε την υγεία του προσωπικού, σύµφωνα µε την ισχύουσα νοµοθεσία περί προστασίας προσωπικών δεδοµένων.</w:t>
      </w:r>
    </w:p>
    <w:p w14:paraId="2E305875" w14:textId="204BFC9F" w:rsidR="001A71CB" w:rsidRPr="009F6284" w:rsidRDefault="00AD79D2" w:rsidP="009F6284">
      <w:pPr>
        <w:pStyle w:val="ListParagraph"/>
        <w:numPr>
          <w:ilvl w:val="0"/>
          <w:numId w:val="25"/>
        </w:numPr>
        <w:rPr>
          <w:rFonts w:asciiTheme="minorHAnsi" w:hAnsiTheme="minorHAnsi" w:cstheme="minorHAnsi"/>
          <w:sz w:val="24"/>
          <w:szCs w:val="24"/>
          <w:lang w:val="el-GR"/>
        </w:rPr>
      </w:pPr>
      <w:r w:rsidRPr="009F6284">
        <w:rPr>
          <w:rFonts w:asciiTheme="minorHAnsi" w:hAnsiTheme="minorHAnsi" w:cstheme="minorHAnsi"/>
          <w:sz w:val="24"/>
          <w:szCs w:val="24"/>
          <w:lang w:val="el-GR"/>
        </w:rPr>
        <w:t>Δ</w:t>
      </w:r>
      <w:r w:rsidR="00777061" w:rsidRPr="009F6284">
        <w:rPr>
          <w:rFonts w:asciiTheme="minorHAnsi" w:hAnsiTheme="minorHAnsi" w:cstheme="minorHAnsi"/>
          <w:sz w:val="24"/>
          <w:szCs w:val="24"/>
          <w:lang w:val="el-GR"/>
        </w:rPr>
        <w:t xml:space="preserve">ιευκόλυνση της εργασίας από την οικία, αν είναι δυνατόν, για το προσωπικό που απαιτείται να αποµονωθεί, αλλά δεν εµφανίζει συµπτώµατα του </w:t>
      </w:r>
      <w:r w:rsidR="00777061" w:rsidRPr="009F6284">
        <w:rPr>
          <w:rFonts w:asciiTheme="minorHAnsi" w:hAnsiTheme="minorHAnsi" w:cstheme="minorHAnsi"/>
          <w:sz w:val="24"/>
          <w:szCs w:val="24"/>
        </w:rPr>
        <w:t>COVID</w:t>
      </w:r>
      <w:r w:rsidR="00777061" w:rsidRPr="009F6284">
        <w:rPr>
          <w:rFonts w:asciiTheme="minorHAnsi" w:hAnsiTheme="minorHAnsi" w:cstheme="minorHAnsi"/>
          <w:sz w:val="24"/>
          <w:szCs w:val="24"/>
          <w:lang w:val="el-GR"/>
        </w:rPr>
        <w:t>-19.</w:t>
      </w:r>
    </w:p>
    <w:p w14:paraId="14BF3217" w14:textId="77777777" w:rsidR="001A71CB" w:rsidRPr="001A71CB" w:rsidRDefault="001A71CB" w:rsidP="006639FE">
      <w:pPr>
        <w:pStyle w:val="BasicParagraph"/>
        <w:ind w:left="720"/>
        <w:rPr>
          <w:rFonts w:asciiTheme="minorHAnsi" w:hAnsiTheme="minorHAnsi" w:cstheme="minorHAnsi"/>
          <w:sz w:val="22"/>
          <w:szCs w:val="22"/>
          <w:lang w:val="el-GR"/>
        </w:rPr>
      </w:pPr>
    </w:p>
    <w:p w14:paraId="35001FEF" w14:textId="140AE504" w:rsidR="001A71CB" w:rsidRDefault="001A71CB" w:rsidP="00A61B18">
      <w:pPr>
        <w:pStyle w:val="BasicParagraph"/>
        <w:numPr>
          <w:ilvl w:val="1"/>
          <w:numId w:val="41"/>
        </w:numPr>
        <w:rPr>
          <w:rFonts w:asciiTheme="minorHAnsi" w:hAnsiTheme="minorHAnsi" w:cstheme="minorHAnsi"/>
          <w:b/>
          <w:color w:val="000000" w:themeColor="text1"/>
          <w:sz w:val="28"/>
          <w:szCs w:val="28"/>
          <w:lang w:val="el-GR"/>
        </w:rPr>
      </w:pPr>
      <w:bookmarkStart w:id="10" w:name="j"/>
      <w:r w:rsidRPr="00EB33C2">
        <w:rPr>
          <w:rFonts w:asciiTheme="minorHAnsi" w:hAnsiTheme="minorHAnsi" w:cstheme="minorHAnsi"/>
          <w:b/>
          <w:color w:val="000000" w:themeColor="text1"/>
          <w:sz w:val="28"/>
          <w:szCs w:val="28"/>
          <w:lang w:val="el-GR"/>
        </w:rPr>
        <w:t>Πρόσβαση επισκεπτών/επισκεπτριών, γονέων/</w:t>
      </w:r>
      <w:r w:rsidR="00D24D05" w:rsidRPr="00EB33C2">
        <w:rPr>
          <w:rFonts w:asciiTheme="minorHAnsi" w:hAnsiTheme="minorHAnsi" w:cstheme="minorHAnsi"/>
          <w:b/>
          <w:color w:val="000000" w:themeColor="text1"/>
          <w:sz w:val="28"/>
          <w:szCs w:val="28"/>
          <w:lang w:val="el-GR"/>
        </w:rPr>
        <w:t>κηδεμόνων</w:t>
      </w:r>
      <w:r w:rsidRPr="00EB33C2">
        <w:rPr>
          <w:rFonts w:asciiTheme="minorHAnsi" w:hAnsiTheme="minorHAnsi" w:cstheme="minorHAnsi"/>
          <w:b/>
          <w:color w:val="000000" w:themeColor="text1"/>
          <w:sz w:val="28"/>
          <w:szCs w:val="28"/>
          <w:lang w:val="el-GR"/>
        </w:rPr>
        <w:t xml:space="preserve"> στο σχολείο</w:t>
      </w:r>
    </w:p>
    <w:bookmarkEnd w:id="10"/>
    <w:p w14:paraId="15D7645B"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lastRenderedPageBreak/>
        <w:t>Προσδιορισµός των διαδικασιών εισόδου και εξόδου των επισκεπτών/επισκεπτριών.</w:t>
      </w:r>
    </w:p>
    <w:p w14:paraId="2795B622"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t>Ενηµέρωση των γονέων/κηδεµόνων  ότι οι επισκέψεις στο σχολείο πρέπει να αποφεύγονται και µόνο εάν είναι απαραίτητες να γίνονται, τηρώντας πιστά τις διαδικασίες.</w:t>
      </w:r>
    </w:p>
    <w:p w14:paraId="1EECE5ED"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t>Εφαρµογή συγκεκριµένων µέτρων για µείωση της ανάγκης επισκέψεων των γονέων/κηδεµόνων εντός του σχολικού χώρου, στο µέτρο του δυνατού.</w:t>
      </w:r>
    </w:p>
    <w:p w14:paraId="76E89AE3"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t>Τοποθέτηση κουτιού σε κατάλληλο σηµείο κοντά στην είσοδο για την τοποθέτηση εισερχόµενης αλληλογραφίας και πακέτων.</w:t>
      </w:r>
    </w:p>
    <w:p w14:paraId="0A9F0CA6"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t>Εξασφάλιση της δυνατότητας ούτως ώστε κάθε επισκέπτης να φοράει κατάλληλη µάσκα και να απολυµαίνει τα χέρια του εισερχόµενος στον χώρο του σχολείου.</w:t>
      </w:r>
    </w:p>
    <w:p w14:paraId="5BC8E351" w14:textId="77777777" w:rsidR="00D24D05" w:rsidRPr="009F6284" w:rsidRDefault="00D24D05" w:rsidP="006639FE">
      <w:pPr>
        <w:pStyle w:val="ListParagraph"/>
        <w:numPr>
          <w:ilvl w:val="0"/>
          <w:numId w:val="30"/>
        </w:numPr>
        <w:rPr>
          <w:sz w:val="24"/>
          <w:szCs w:val="24"/>
          <w:lang w:val="el-GR"/>
        </w:rPr>
      </w:pPr>
      <w:r w:rsidRPr="009F6284">
        <w:rPr>
          <w:sz w:val="24"/>
          <w:szCs w:val="24"/>
          <w:lang w:val="el-GR"/>
        </w:rPr>
        <w:t xml:space="preserve">∆ηµιουργία ηµερολογίου επαφών (επισκεπτών/επισκεπτριών και προσωπικού)  για τη διευκόλυνση της ιχνηλάτησης σε περίπτωση κρούσµατος </w:t>
      </w:r>
      <w:r w:rsidRPr="009F6284">
        <w:rPr>
          <w:sz w:val="24"/>
          <w:szCs w:val="24"/>
        </w:rPr>
        <w:t>COVID</w:t>
      </w:r>
      <w:r w:rsidRPr="009F6284">
        <w:rPr>
          <w:sz w:val="24"/>
          <w:szCs w:val="24"/>
          <w:lang w:val="el-GR"/>
        </w:rPr>
        <w:t xml:space="preserve">-19. </w:t>
      </w:r>
    </w:p>
    <w:p w14:paraId="0AC966B0" w14:textId="70A65D88" w:rsidR="004F363C" w:rsidRPr="009F6284" w:rsidRDefault="00D24D05" w:rsidP="006639FE">
      <w:pPr>
        <w:pStyle w:val="ListParagraph"/>
        <w:numPr>
          <w:ilvl w:val="0"/>
          <w:numId w:val="30"/>
        </w:numPr>
        <w:rPr>
          <w:sz w:val="24"/>
          <w:szCs w:val="24"/>
          <w:lang w:val="el-GR"/>
        </w:rPr>
      </w:pPr>
      <w:r w:rsidRPr="009F6284">
        <w:rPr>
          <w:sz w:val="24"/>
          <w:szCs w:val="24"/>
          <w:lang w:val="el-GR"/>
        </w:rPr>
        <w:t>Τήρηση αρχείου µε τις θέσεις και τα θρανία µαθητών/µαθητριών.</w:t>
      </w:r>
    </w:p>
    <w:p w14:paraId="3E718D16" w14:textId="77777777" w:rsidR="00E93C28" w:rsidRPr="00E93C28" w:rsidRDefault="00E93C28" w:rsidP="006639FE">
      <w:pPr>
        <w:rPr>
          <w:lang w:val="el-GR"/>
        </w:rPr>
      </w:pPr>
    </w:p>
    <w:p w14:paraId="12B1E559" w14:textId="64C828EE" w:rsidR="004F363C" w:rsidRDefault="004F363C" w:rsidP="00A61B18">
      <w:pPr>
        <w:pStyle w:val="BasicParagraph"/>
        <w:numPr>
          <w:ilvl w:val="1"/>
          <w:numId w:val="41"/>
        </w:numPr>
        <w:rPr>
          <w:rFonts w:asciiTheme="minorHAnsi" w:hAnsiTheme="minorHAnsi" w:cstheme="minorHAnsi"/>
          <w:b/>
          <w:color w:val="000000" w:themeColor="text1"/>
          <w:sz w:val="28"/>
          <w:szCs w:val="28"/>
        </w:rPr>
      </w:pPr>
      <w:bookmarkStart w:id="11" w:name="k"/>
      <w:r w:rsidRPr="004F363C">
        <w:rPr>
          <w:rFonts w:asciiTheme="minorHAnsi" w:hAnsiTheme="minorHAnsi" w:cstheme="minorHAnsi"/>
          <w:b/>
          <w:color w:val="000000" w:themeColor="text1"/>
          <w:sz w:val="28"/>
          <w:szCs w:val="28"/>
        </w:rPr>
        <w:t>Τήρηση αποστάσεων</w:t>
      </w:r>
    </w:p>
    <w:bookmarkEnd w:id="11"/>
    <w:p w14:paraId="7C71545F"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 xml:space="preserve">Αυστηρή τήρηση της κοινωνικής αποστασιοποίησης από τους/τις µαθητές/µαθήτριες και τους/τις εκπαιδευτικούς και το βοηθητικό προσωπικό. </w:t>
      </w:r>
    </w:p>
    <w:p w14:paraId="22BEACEF"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Σε κάθε θρανίο να κάθεται ένας/µία µαθητής/µαθήτρια και να υπάρχει τουλάχιστον απόσταση, µεταξύ των θρανίων, ενός (1) µέτρου.  Ο µέγιστος αριθµός µαθητών/µαθητριών σε κάθε αίθουσα διδασκαλίας θα είναι δώδεκα (12) .</w:t>
      </w:r>
    </w:p>
    <w:p w14:paraId="07FD205F"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Αποφυγή κοινής χρήσης µολυβιών, στυλό, µαρκαδόρων και άλλων προσωπικών αντικειµένων.</w:t>
      </w:r>
    </w:p>
    <w:p w14:paraId="14CFA44C"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Απόσταση εκπαιδευτικού από µαθητή/µαθήτρια στα δύο (2) µέτρα.</w:t>
      </w:r>
    </w:p>
    <w:p w14:paraId="7CDEAB88"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Αποφυγή στενής επαφής, µε οποιοδήποτε άτοµο εµφανίζει συµπτώµατα  στο αναπνευστικό, όπως βήχας ή φτέρνισµα, πονόλαιµος, πόνος στο στήθος ή διάρροιες.</w:t>
      </w:r>
    </w:p>
    <w:p w14:paraId="05677BE4"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color w:val="000000" w:themeColor="text1"/>
          <w:lang w:val="el-GR"/>
        </w:rPr>
        <w:t xml:space="preserve">Τοποθέτηση αφισών </w:t>
      </w:r>
      <w:r w:rsidRPr="00773477">
        <w:rPr>
          <w:rFonts w:asciiTheme="minorHAnsi" w:hAnsiTheme="minorHAnsi" w:cstheme="minorHAnsi"/>
          <w:lang w:val="el-GR"/>
        </w:rPr>
        <w:t>στον χώρο του σχολείου, ώστε να εµπεδωθεί η ανάγκη για διατήρηση των αποστάσεων τουλάχιστον δύο (2) µέτρων µεταξύ των µελών του προσωπικού αλλά και των µαθητών/µαθητριών.</w:t>
      </w:r>
    </w:p>
    <w:p w14:paraId="6E089A7D"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Τοποθέτηση σηµάνσεων  στο δάπεδο, ώστε να διασφαλίζεται η φυσική αποστασιοποίηση σε σηµεία όπου αναµένουν επισκέπτες/επισκέπτριες ή όπου γίνονται εργασίες που µπορεί να προκαλέσουν συγχρωτισµό µεταξύ του προσωπικού.</w:t>
      </w:r>
    </w:p>
    <w:p w14:paraId="5B1BA43F"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w w:val="97"/>
          <w:lang w:val="el-GR"/>
        </w:rPr>
        <w:t>∆ιορισµός µελών του προσωπικού ως λειτουργοί διατήρησης των απαιτούµενων αποστάσεων των δύο (2) µέτρων.</w:t>
      </w:r>
    </w:p>
    <w:p w14:paraId="4E78E206"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lastRenderedPageBreak/>
        <w:t>Τοποθέτηση σηµάτων στις αίθουσες συνεδριάσεων και στους καθηγητικούς ή διδασκαλικούς συλλόγους για να διασφαλιστεί ότι δεν υπερβαίνεται ο µέγιστος αριθµός ατόµων για ασφαλή συγκέντρωση.</w:t>
      </w:r>
    </w:p>
    <w:p w14:paraId="0E83D18E" w14:textId="77777777" w:rsidR="00F92356" w:rsidRPr="00773477" w:rsidRDefault="00F92356" w:rsidP="006639FE">
      <w:pPr>
        <w:pStyle w:val="BasicParagraph"/>
        <w:numPr>
          <w:ilvl w:val="0"/>
          <w:numId w:val="31"/>
        </w:numPr>
        <w:rPr>
          <w:rFonts w:asciiTheme="minorHAnsi" w:hAnsiTheme="minorHAnsi" w:cstheme="minorHAnsi"/>
          <w:lang w:val="el-GR"/>
        </w:rPr>
      </w:pPr>
      <w:r w:rsidRPr="00773477">
        <w:rPr>
          <w:rFonts w:asciiTheme="minorHAnsi" w:hAnsiTheme="minorHAnsi" w:cstheme="minorHAnsi"/>
          <w:lang w:val="el-GR"/>
        </w:rPr>
        <w:t xml:space="preserve">Προσαρµογή των θέσεων εργασίας και µετακίνηση των επίπλων  στις αίθουσες του προσωπικού, ώστε να διασφαλίζεται συµµόρφωση σχετικά µε την κοινωνική αποστασιοποίηση. Αν η διατήρηση απόστασης δύο (2) µέτρων δεν είναι εφικτή, θα πρέπει να ληφθούν µέτρα για διαχωρισµό των θέσεων εργασίας µε φυσικό διαχωριστικό ή κουβούκλιο (π.χ. </w:t>
      </w:r>
      <w:r w:rsidRPr="00773477">
        <w:rPr>
          <w:rFonts w:asciiTheme="minorHAnsi" w:hAnsiTheme="minorHAnsi" w:cstheme="minorHAnsi"/>
        </w:rPr>
        <w:t>Plexiglas</w:t>
      </w:r>
      <w:r w:rsidRPr="00773477">
        <w:rPr>
          <w:rFonts w:asciiTheme="minorHAnsi" w:hAnsiTheme="minorHAnsi" w:cstheme="minorHAnsi"/>
          <w:lang w:val="el-GR"/>
        </w:rPr>
        <w:t>).</w:t>
      </w:r>
    </w:p>
    <w:p w14:paraId="4AD2C7AC" w14:textId="77777777" w:rsidR="00E411E2" w:rsidRPr="00773477" w:rsidRDefault="00F92356" w:rsidP="006639FE">
      <w:pPr>
        <w:pStyle w:val="BasicParagraph"/>
        <w:numPr>
          <w:ilvl w:val="0"/>
          <w:numId w:val="31"/>
        </w:numPr>
        <w:rPr>
          <w:rFonts w:asciiTheme="minorHAnsi" w:hAnsiTheme="minorHAnsi" w:cstheme="minorHAnsi"/>
          <w:b/>
          <w:color w:val="000000" w:themeColor="text1"/>
          <w:lang w:val="el-GR"/>
        </w:rPr>
      </w:pPr>
      <w:r w:rsidRPr="00773477">
        <w:rPr>
          <w:rFonts w:asciiTheme="minorHAnsi" w:hAnsiTheme="minorHAnsi" w:cstheme="minorHAnsi"/>
          <w:lang w:val="el-GR"/>
        </w:rPr>
        <w:t xml:space="preserve">Οδηγίες στο προσωπικό για επικοινωνία, είτε τηλεφωνικά, είτε </w:t>
      </w:r>
      <w:r w:rsidRPr="00773477">
        <w:rPr>
          <w:rFonts w:asciiTheme="minorHAnsi" w:hAnsiTheme="minorHAnsi" w:cstheme="minorHAnsi"/>
        </w:rPr>
        <w:t>online</w:t>
      </w:r>
      <w:r w:rsidRPr="00773477">
        <w:rPr>
          <w:rFonts w:asciiTheme="minorHAnsi" w:hAnsiTheme="minorHAnsi" w:cstheme="minorHAnsi"/>
          <w:lang w:val="el-GR"/>
        </w:rPr>
        <w:t>, αντί αυτοπροσώπως.  Αν δεν είναι δυνατόν, να ξεκαθαριστεί ότι οι συναντήσεις πρέπει να γίνονται σε έναν µεγάλο χώρο, να κρατούνται οι αποστάσεις και να είναι σύντοµες.</w:t>
      </w:r>
    </w:p>
    <w:p w14:paraId="0CA33A4A" w14:textId="77777777" w:rsidR="00E411E2" w:rsidRPr="00E411E2" w:rsidRDefault="00E411E2" w:rsidP="006639FE">
      <w:pPr>
        <w:pStyle w:val="BasicParagraph"/>
        <w:ind w:left="720"/>
        <w:rPr>
          <w:rFonts w:asciiTheme="minorHAnsi" w:hAnsiTheme="minorHAnsi" w:cstheme="minorHAnsi"/>
          <w:b/>
          <w:color w:val="000000" w:themeColor="text1"/>
          <w:sz w:val="28"/>
          <w:szCs w:val="28"/>
          <w:lang w:val="el-GR"/>
        </w:rPr>
      </w:pPr>
    </w:p>
    <w:p w14:paraId="706403B4" w14:textId="373AB376" w:rsidR="00E411E2" w:rsidRPr="00E411E2" w:rsidRDefault="00E411E2" w:rsidP="00A61B18">
      <w:pPr>
        <w:pStyle w:val="BasicParagraph"/>
        <w:numPr>
          <w:ilvl w:val="1"/>
          <w:numId w:val="41"/>
        </w:numPr>
        <w:rPr>
          <w:rFonts w:asciiTheme="minorHAnsi" w:hAnsiTheme="minorHAnsi" w:cstheme="minorHAnsi"/>
          <w:b/>
          <w:color w:val="000000" w:themeColor="text1"/>
          <w:sz w:val="28"/>
          <w:szCs w:val="28"/>
          <w:lang w:val="el-GR"/>
        </w:rPr>
      </w:pPr>
      <w:bookmarkStart w:id="12" w:name="l"/>
      <w:r>
        <w:rPr>
          <w:rFonts w:asciiTheme="minorHAnsi" w:hAnsiTheme="minorHAnsi" w:cstheme="minorHAnsi"/>
          <w:b/>
          <w:color w:val="000000" w:themeColor="text1"/>
          <w:sz w:val="28"/>
          <w:szCs w:val="28"/>
          <w:lang w:val="el-GR"/>
        </w:rPr>
        <w:t xml:space="preserve">Πλύσιμο και απολύμανση χεριών - Υγιεινή </w:t>
      </w:r>
    </w:p>
    <w:bookmarkEnd w:id="12"/>
    <w:p w14:paraId="5F7130ED" w14:textId="77777777" w:rsidR="00E411E2" w:rsidRPr="00773477" w:rsidRDefault="00E411E2" w:rsidP="006639FE">
      <w:pPr>
        <w:pStyle w:val="BasicParagraph"/>
        <w:numPr>
          <w:ilvl w:val="0"/>
          <w:numId w:val="34"/>
        </w:numPr>
        <w:rPr>
          <w:rFonts w:asciiTheme="minorHAnsi" w:hAnsiTheme="minorHAnsi" w:cstheme="minorHAnsi"/>
          <w:lang w:val="el-GR"/>
        </w:rPr>
      </w:pPr>
      <w:r w:rsidRPr="00773477">
        <w:rPr>
          <w:rFonts w:asciiTheme="minorHAnsi" w:hAnsiTheme="minorHAnsi" w:cstheme="minorHAnsi"/>
        </w:rPr>
        <w:t>T</w:t>
      </w:r>
      <w:r w:rsidRPr="00773477">
        <w:rPr>
          <w:rFonts w:asciiTheme="minorHAnsi" w:hAnsiTheme="minorHAnsi" w:cstheme="minorHAnsi"/>
          <w:lang w:val="el-GR"/>
        </w:rPr>
        <w:t>οποθέτηση αλκοολούχων διαλυµάτων (µε περιεκτικότητα αλκοόλης &gt;60%) ΥΠΟΧΡΕΩΤΙΚΑ σε κάθε είσοδο της τάξης. Συστήνεται υποχρεωτική και σωστή εφαρµογή υγιεινής των χεριών κατά την είσοδο και έξοδο από αυτή (συµπεριλαµβανοµένου και των διαλειµµάτων). Το µπουκάλι µε το αλκοολούχο διάλυµα να βρίσκεται κοντά στην έξοδο της αίθουσας διδασκαλίας και να χρησιµοποιείται υπό την εποπτεία του/της εκπαιδευτικού της τάξης. Συστήνεται να αφισοκολληθούν οι συστάσεις του Παγκόσµιου Οργανισµού Υγείας σχετικά µε την ορθή χρήση του αλκοολούχου διαλύµατος και από τις δύο πλευρές, εντός και εκτός της τάξης. (ΑΦΙΣΑ από τον Παγκόσµιο Οργανισµό Υγείας - Ποιός είναι  σωστός τρόπος εφαρµογής του αλκοολούχου αντισηπτικού;</w:t>
      </w:r>
    </w:p>
    <w:p w14:paraId="6BC7B60E" w14:textId="77777777" w:rsidR="00E411E2" w:rsidRPr="00773477" w:rsidRDefault="00895D83" w:rsidP="006639FE">
      <w:pPr>
        <w:pStyle w:val="BasicParagraph"/>
        <w:ind w:left="720"/>
        <w:rPr>
          <w:rFonts w:asciiTheme="minorHAnsi" w:hAnsiTheme="minorHAnsi" w:cstheme="minorHAnsi"/>
          <w:lang w:val="el-GR"/>
        </w:rPr>
      </w:pPr>
      <w:hyperlink r:id="rId7" w:history="1">
        <w:r w:rsidR="00E411E2" w:rsidRPr="00773477">
          <w:rPr>
            <w:rStyle w:val="Hyperlink"/>
            <w:rFonts w:asciiTheme="minorHAnsi" w:hAnsiTheme="minorHAnsi" w:cstheme="minorHAnsi"/>
          </w:rPr>
          <w:t>https</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www</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who</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int</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gpsc</w:t>
        </w:r>
        <w:r w:rsidR="00E411E2" w:rsidRPr="00773477">
          <w:rPr>
            <w:rStyle w:val="Hyperlink"/>
            <w:rFonts w:asciiTheme="minorHAnsi" w:hAnsiTheme="minorHAnsi" w:cstheme="minorHAnsi"/>
            <w:lang w:val="el-GR"/>
          </w:rPr>
          <w:t>/5</w:t>
        </w:r>
        <w:r w:rsidR="00E411E2" w:rsidRPr="00773477">
          <w:rPr>
            <w:rStyle w:val="Hyperlink"/>
            <w:rFonts w:asciiTheme="minorHAnsi" w:hAnsiTheme="minorHAnsi" w:cstheme="minorHAnsi"/>
          </w:rPr>
          <w:t>may</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tools</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handrub</w:t>
        </w:r>
        <w:r w:rsidR="00E411E2" w:rsidRPr="00773477">
          <w:rPr>
            <w:rStyle w:val="Hyperlink"/>
            <w:rFonts w:asciiTheme="minorHAnsi" w:hAnsiTheme="minorHAnsi" w:cstheme="minorHAnsi"/>
            <w:lang w:val="el-GR"/>
          </w:rPr>
          <w:t>_20100428.</w:t>
        </w:r>
        <w:r w:rsidR="00E411E2" w:rsidRPr="00773477">
          <w:rPr>
            <w:rStyle w:val="Hyperlink"/>
            <w:rFonts w:asciiTheme="minorHAnsi" w:hAnsiTheme="minorHAnsi" w:cstheme="minorHAnsi"/>
          </w:rPr>
          <w:t>JPG</w:t>
        </w:r>
        <w:r w:rsidR="00E411E2" w:rsidRPr="00773477">
          <w:rPr>
            <w:rStyle w:val="Hyperlink"/>
            <w:rFonts w:asciiTheme="minorHAnsi" w:hAnsiTheme="minorHAnsi" w:cstheme="minorHAnsi"/>
            <w:lang w:val="el-GR"/>
          </w:rPr>
          <w:t>?</w:t>
        </w:r>
        <w:r w:rsidR="00E411E2" w:rsidRPr="00773477">
          <w:rPr>
            <w:rStyle w:val="Hyperlink"/>
            <w:rFonts w:asciiTheme="minorHAnsi" w:hAnsiTheme="minorHAnsi" w:cstheme="minorHAnsi"/>
          </w:rPr>
          <w:t>ua</w:t>
        </w:r>
        <w:r w:rsidR="00E411E2" w:rsidRPr="00773477">
          <w:rPr>
            <w:rStyle w:val="Hyperlink"/>
            <w:rFonts w:asciiTheme="minorHAnsi" w:hAnsiTheme="minorHAnsi" w:cstheme="minorHAnsi"/>
            <w:lang w:val="el-GR"/>
          </w:rPr>
          <w:t>=1</w:t>
        </w:r>
      </w:hyperlink>
      <w:r w:rsidR="00E411E2" w:rsidRPr="00773477">
        <w:rPr>
          <w:rFonts w:asciiTheme="minorHAnsi" w:hAnsiTheme="minorHAnsi" w:cstheme="minorHAnsi"/>
          <w:lang w:val="el-GR"/>
        </w:rPr>
        <w:t>)</w:t>
      </w:r>
    </w:p>
    <w:p w14:paraId="49B04364" w14:textId="1C9719DB" w:rsidR="00E411E2" w:rsidRPr="00D84CCE" w:rsidRDefault="00E411E2" w:rsidP="006639FE">
      <w:pPr>
        <w:pStyle w:val="BasicParagraph"/>
        <w:numPr>
          <w:ilvl w:val="0"/>
          <w:numId w:val="34"/>
        </w:numPr>
        <w:rPr>
          <w:rFonts w:asciiTheme="minorHAnsi" w:hAnsiTheme="minorHAnsi" w:cstheme="minorHAnsi"/>
        </w:rPr>
      </w:pPr>
      <w:r w:rsidRPr="00773477">
        <w:rPr>
          <w:rFonts w:asciiTheme="minorHAnsi" w:hAnsiTheme="minorHAnsi" w:cstheme="minorHAnsi"/>
          <w:lang w:val="el-GR"/>
        </w:rPr>
        <w:t>Τοποθέτηση αφισών µε οδηγίες για τον τρόπο που πρέπει να πλένονται και να τρίβονται καλά τα χέρια.</w:t>
      </w:r>
      <w:r w:rsidRPr="00773477">
        <w:rPr>
          <w:rFonts w:asciiTheme="minorHAnsi" w:hAnsiTheme="minorHAnsi" w:cstheme="minorHAnsi"/>
          <w:color w:val="C2262E"/>
          <w:lang w:val="el-GR"/>
        </w:rPr>
        <w:t xml:space="preserve"> </w:t>
      </w:r>
      <w:r w:rsidRPr="00773477">
        <w:rPr>
          <w:rFonts w:asciiTheme="minorHAnsi" w:hAnsiTheme="minorHAnsi" w:cstheme="minorHAnsi"/>
          <w:lang w:val="el-GR"/>
        </w:rPr>
        <w:t xml:space="preserve">(ΑΦΙΣΑ από τον Παγκόσµιο Οργανισµό Υγείας - Ποιός είναι  σωστός τρόπος εφαρµογής του αλκοολούχου αντισηπτικού; </w:t>
      </w:r>
      <w:hyperlink r:id="rId8" w:history="1">
        <w:r w:rsidRPr="00773477">
          <w:rPr>
            <w:rStyle w:val="Hyperlink"/>
            <w:rFonts w:asciiTheme="minorHAnsi" w:hAnsiTheme="minorHAnsi" w:cstheme="minorHAnsi"/>
          </w:rPr>
          <w:t>https://www.who.int/gpsc/5may/tools/handwash_20100428.JPG?ua=1</w:t>
        </w:r>
      </w:hyperlink>
      <w:r w:rsidRPr="00773477">
        <w:rPr>
          <w:rFonts w:asciiTheme="minorHAnsi" w:hAnsiTheme="minorHAnsi" w:cstheme="minorHAnsi"/>
        </w:rPr>
        <w:t>)</w:t>
      </w:r>
    </w:p>
    <w:p w14:paraId="1548CCBB" w14:textId="423CB220" w:rsidR="00E411E2" w:rsidRPr="00773477" w:rsidRDefault="00E411E2" w:rsidP="006639FE">
      <w:pPr>
        <w:pStyle w:val="BasicParagraph"/>
        <w:numPr>
          <w:ilvl w:val="0"/>
          <w:numId w:val="34"/>
        </w:numPr>
        <w:rPr>
          <w:rFonts w:asciiTheme="minorHAnsi" w:hAnsiTheme="minorHAnsi" w:cstheme="minorHAnsi"/>
          <w:lang w:val="el-GR"/>
        </w:rPr>
      </w:pPr>
      <w:r w:rsidRPr="00773477">
        <w:rPr>
          <w:rFonts w:asciiTheme="minorHAnsi" w:hAnsiTheme="minorHAnsi" w:cstheme="minorHAnsi"/>
          <w:lang w:val="el-GR"/>
        </w:rPr>
        <w:t xml:space="preserve">Συνεχής </w:t>
      </w:r>
      <w:r w:rsidR="00240117" w:rsidRPr="00773477">
        <w:rPr>
          <w:rFonts w:asciiTheme="minorHAnsi" w:hAnsiTheme="minorHAnsi" w:cstheme="minorHAnsi"/>
          <w:lang w:val="el-GR"/>
        </w:rPr>
        <w:t>υπενθύμιση</w:t>
      </w:r>
      <w:r w:rsidRPr="00773477">
        <w:rPr>
          <w:rFonts w:asciiTheme="minorHAnsi" w:hAnsiTheme="minorHAnsi" w:cstheme="minorHAnsi"/>
          <w:lang w:val="el-GR"/>
        </w:rPr>
        <w:t xml:space="preserve"> του προσωπικού και των µαθητών/µαθητριών  να αποφεύγουν τους εναγκαλισµούς και χειραψίες και να περιορίσουν την επαφή µε άλλα πρόσωπα ή άγγιγµα αντικειµένων, εκτός αν είναι απαραίτητο.</w:t>
      </w:r>
    </w:p>
    <w:p w14:paraId="2D8A5130" w14:textId="77777777" w:rsidR="00F43349" w:rsidRPr="00D84CCE" w:rsidRDefault="00F43349" w:rsidP="006639FE">
      <w:pPr>
        <w:pStyle w:val="BasicParagraph"/>
        <w:ind w:left="720"/>
        <w:rPr>
          <w:rFonts w:asciiTheme="minorHAnsi" w:hAnsiTheme="minorHAnsi" w:cstheme="minorHAnsi"/>
          <w:sz w:val="22"/>
          <w:szCs w:val="22"/>
          <w:lang w:val="el-GR"/>
        </w:rPr>
      </w:pPr>
    </w:p>
    <w:p w14:paraId="07E317AA" w14:textId="06231B40" w:rsidR="00240117" w:rsidRPr="00E411E2" w:rsidRDefault="00240117" w:rsidP="00A61B18">
      <w:pPr>
        <w:pStyle w:val="BasicParagraph"/>
        <w:numPr>
          <w:ilvl w:val="1"/>
          <w:numId w:val="41"/>
        </w:numPr>
        <w:rPr>
          <w:rFonts w:asciiTheme="minorHAnsi" w:hAnsiTheme="minorHAnsi" w:cstheme="minorHAnsi"/>
          <w:b/>
          <w:color w:val="000000" w:themeColor="text1"/>
          <w:sz w:val="28"/>
          <w:szCs w:val="28"/>
          <w:lang w:val="el-GR"/>
        </w:rPr>
      </w:pPr>
      <w:bookmarkStart w:id="13" w:name="m"/>
      <w:r>
        <w:rPr>
          <w:rFonts w:asciiTheme="minorHAnsi" w:hAnsiTheme="minorHAnsi" w:cstheme="minorHAnsi"/>
          <w:b/>
          <w:color w:val="000000" w:themeColor="text1"/>
          <w:sz w:val="28"/>
          <w:szCs w:val="28"/>
          <w:lang w:val="el-GR"/>
        </w:rPr>
        <w:t xml:space="preserve">Καθαρισμός και αερισμός </w:t>
      </w:r>
    </w:p>
    <w:bookmarkEnd w:id="13"/>
    <w:p w14:paraId="0F7DF3C0" w14:textId="3BC339BA"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lastRenderedPageBreak/>
        <w:t xml:space="preserve">Οι τάξεις και το σχολείο να καθαρίζονται καθηµερινά ακολουθώντας τις καθηµερινές πρακτικές καθαριότητας µε έµφαση στα ακόλουθα:  </w:t>
      </w:r>
    </w:p>
    <w:p w14:paraId="1413E67F" w14:textId="085E3C97" w:rsidR="00240117" w:rsidRPr="00606099" w:rsidRDefault="00240117" w:rsidP="006639FE">
      <w:pPr>
        <w:pStyle w:val="BasicParagraph"/>
        <w:numPr>
          <w:ilvl w:val="0"/>
          <w:numId w:val="35"/>
        </w:numPr>
        <w:rPr>
          <w:rFonts w:asciiTheme="minorHAnsi" w:hAnsiTheme="minorHAnsi" w:cstheme="minorHAnsi"/>
        </w:rPr>
      </w:pPr>
      <w:r w:rsidRPr="00606099">
        <w:rPr>
          <w:rFonts w:asciiTheme="minorHAnsi" w:hAnsiTheme="minorHAnsi" w:cstheme="minorHAnsi"/>
          <w:lang w:val="el-GR"/>
        </w:rPr>
        <w:t xml:space="preserve">Καθηµερινός και σχολαστικός καθαρισµός και απολύµανση των επιφανειών που χρησιµοποιούνται </w:t>
      </w:r>
      <w:r w:rsidRPr="00606099">
        <w:rPr>
          <w:rFonts w:asciiTheme="minorHAnsi" w:hAnsiTheme="minorHAnsi" w:cstheme="minorHAnsi"/>
          <w:lang w:val="el-GR"/>
        </w:rPr>
        <w:tab/>
        <w:t>συχνά (</w:t>
      </w:r>
      <w:r w:rsidRPr="00606099">
        <w:rPr>
          <w:rFonts w:asciiTheme="minorHAnsi" w:hAnsiTheme="minorHAnsi" w:cstheme="minorHAnsi"/>
        </w:rPr>
        <w:t>high</w:t>
      </w:r>
      <w:r w:rsidRPr="00606099">
        <w:rPr>
          <w:rFonts w:asciiTheme="minorHAnsi" w:hAnsiTheme="minorHAnsi" w:cstheme="minorHAnsi"/>
          <w:lang w:val="el-GR"/>
        </w:rPr>
        <w:t xml:space="preserve"> </w:t>
      </w:r>
      <w:r w:rsidRPr="00606099">
        <w:rPr>
          <w:rFonts w:asciiTheme="minorHAnsi" w:hAnsiTheme="minorHAnsi" w:cstheme="minorHAnsi"/>
        </w:rPr>
        <w:t>touch</w:t>
      </w:r>
      <w:r w:rsidRPr="00606099">
        <w:rPr>
          <w:rFonts w:asciiTheme="minorHAnsi" w:hAnsiTheme="minorHAnsi" w:cstheme="minorHAnsi"/>
          <w:lang w:val="el-GR"/>
        </w:rPr>
        <w:t xml:space="preserve"> </w:t>
      </w:r>
      <w:r w:rsidRPr="00606099">
        <w:rPr>
          <w:rFonts w:asciiTheme="minorHAnsi" w:hAnsiTheme="minorHAnsi" w:cstheme="minorHAnsi"/>
        </w:rPr>
        <w:t>surfaces</w:t>
      </w:r>
      <w:r w:rsidRPr="00606099">
        <w:rPr>
          <w:rFonts w:asciiTheme="minorHAnsi" w:hAnsiTheme="minorHAnsi" w:cstheme="minorHAnsi"/>
          <w:lang w:val="el-GR"/>
        </w:rPr>
        <w:t xml:space="preserve">) όπως τα πόµολα, τα γραφεία, όλων των επίπλων, κουπαστή από σκάλες ή κιγκλίδωµα, βρύσες και κυρίως τα θρανία των µαθητών/µαθητριών κ.λ.π. µε καθαριστικό διάλυµα (είτε αλκοολούχο διάλυµα είτε αραιωµένο διάλυµα χλωρίνης 1/99). </w:t>
      </w:r>
      <w:r w:rsidRPr="00606099">
        <w:rPr>
          <w:rFonts w:asciiTheme="minorHAnsi" w:hAnsiTheme="minorHAnsi" w:cstheme="minorHAnsi"/>
        </w:rPr>
        <w:t xml:space="preserve">Να γίνεται αυστηρά έλεγχος της καθαριότητας βάσει των παραπάνω. </w:t>
      </w:r>
    </w:p>
    <w:p w14:paraId="3A7616B9" w14:textId="31597E00"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t>Καθηµερινός καθαρισµός και απολύµανση της τουαλέτας και των επιφανειών του χώρου µε καθαριστικά διαλύµατα (αραιωµένο διάλυµα χλωρίνης 1/99).</w:t>
      </w:r>
    </w:p>
    <w:p w14:paraId="7EA73E9D" w14:textId="0B2B70A8"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t>Κατά τη χρήση της τουαλέτας συστήνεται να κλείνει το καπάκι πριν τη χρήση φλοτέρ. Επίσης καθαρισµός των χεριών ΠΡΙΝ ΚΑΙ ΜΕΤΑ τη χρήση/καθαρισµό της τουαλέτας. Τέλος αποφυγή συγχρωτισµού µέσα στους κλειστούς χώρους της τουαλέτας. Συστήνεται να γίνεται έλεγχος των παιδιών που µπαίνουν στις τουαλέτες ώστε να αποφεύγεται κατά το δυνατό ο συγχρωτισµός τους στο χώρο της τουαλέτας.</w:t>
      </w:r>
    </w:p>
    <w:p w14:paraId="0D9D8461" w14:textId="50B3A4DC"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t>Καθηµερινός καθαρισµός δαπέδου µε καθαριστικά διαλύµατα (προτιµητέο αραιωµένο διάλυµα χλωρίνης 1/99).</w:t>
      </w:r>
    </w:p>
    <w:p w14:paraId="761B6DE4" w14:textId="3986B2C3"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t>Οι εργασίες καθαρισµού να γίνονται µε χρήση γαντιών και στολή εργασίας και τα γάντια, µετά τη χρήση τους, να απορρίπτονται. Η χρήση γαντιών µιας χρήσης δεν αντικαθιστά σε καµιά περίπτωση το πλύσιµο των χεριών.</w:t>
      </w:r>
    </w:p>
    <w:p w14:paraId="4846C7A8" w14:textId="1AA914EC" w:rsidR="00240117" w:rsidRPr="00606099" w:rsidRDefault="00240117" w:rsidP="006639FE">
      <w:pPr>
        <w:pStyle w:val="BasicParagraph"/>
        <w:numPr>
          <w:ilvl w:val="0"/>
          <w:numId w:val="35"/>
        </w:numPr>
        <w:rPr>
          <w:rFonts w:asciiTheme="minorHAnsi" w:hAnsiTheme="minorHAnsi" w:cstheme="minorHAnsi"/>
          <w:lang w:val="el-GR"/>
        </w:rPr>
      </w:pPr>
      <w:r w:rsidRPr="00606099">
        <w:rPr>
          <w:rFonts w:asciiTheme="minorHAnsi" w:hAnsiTheme="minorHAnsi" w:cstheme="minorHAnsi"/>
          <w:lang w:val="el-GR"/>
        </w:rPr>
        <w:t>Οδηγίες στα µέλη του προσωπικού να καθαρίζουν τα προσωπικά αντικείµενα που φέρνουν µαζί τους στον χώρο εργασίας, όπως τσάντες, γυαλιά, κινητά τηλέφωνα και ταµπλέτες, µε απολυµαντικό.</w:t>
      </w:r>
    </w:p>
    <w:p w14:paraId="5E32FCCE" w14:textId="3B723776" w:rsidR="00D7031A" w:rsidRPr="00D7031A" w:rsidRDefault="00240117" w:rsidP="00D7031A">
      <w:pPr>
        <w:pStyle w:val="ListParagraph"/>
        <w:numPr>
          <w:ilvl w:val="0"/>
          <w:numId w:val="35"/>
        </w:numPr>
        <w:rPr>
          <w:rFonts w:asciiTheme="minorHAnsi" w:hAnsiTheme="minorHAnsi" w:cstheme="minorHAnsi"/>
          <w:sz w:val="24"/>
          <w:szCs w:val="24"/>
          <w:lang w:val="el-GR"/>
        </w:rPr>
      </w:pPr>
      <w:r w:rsidRPr="00606099">
        <w:rPr>
          <w:rFonts w:asciiTheme="minorHAnsi" w:hAnsiTheme="minorHAnsi" w:cstheme="minorHAnsi"/>
          <w:sz w:val="24"/>
          <w:szCs w:val="24"/>
          <w:lang w:val="el-GR"/>
        </w:rPr>
        <w:t>Αερισµός κτιρίου: Συστηµατικός και επαρκής αερισµός όλων των χώρων κυρίως στα διαλείµµατα (ακόµα και κατά τη διάρκεια του µαθήµατος εφόσον αυτό είναι εφικτό).</w:t>
      </w:r>
    </w:p>
    <w:p w14:paraId="716D4544" w14:textId="576F2854" w:rsidR="00F43349" w:rsidRPr="00E411E2" w:rsidRDefault="00F43349" w:rsidP="00A61B18">
      <w:pPr>
        <w:pStyle w:val="BasicParagraph"/>
        <w:numPr>
          <w:ilvl w:val="1"/>
          <w:numId w:val="41"/>
        </w:numPr>
        <w:rPr>
          <w:rFonts w:asciiTheme="minorHAnsi" w:hAnsiTheme="minorHAnsi" w:cstheme="minorHAnsi"/>
          <w:b/>
          <w:color w:val="000000" w:themeColor="text1"/>
          <w:sz w:val="28"/>
          <w:szCs w:val="28"/>
          <w:lang w:val="el-GR"/>
        </w:rPr>
      </w:pPr>
      <w:bookmarkStart w:id="14" w:name="n"/>
      <w:r>
        <w:rPr>
          <w:rFonts w:asciiTheme="minorHAnsi" w:hAnsiTheme="minorHAnsi" w:cstheme="minorHAnsi"/>
          <w:b/>
          <w:color w:val="000000" w:themeColor="text1"/>
          <w:sz w:val="28"/>
          <w:szCs w:val="28"/>
          <w:lang w:val="el-GR"/>
        </w:rPr>
        <w:t xml:space="preserve">Ψυχοκοινωνικοί παράγοντες </w:t>
      </w:r>
    </w:p>
    <w:bookmarkEnd w:id="14"/>
    <w:p w14:paraId="4A647A1B" w14:textId="77777777" w:rsidR="00F43349" w:rsidRPr="00606099" w:rsidRDefault="00F43349" w:rsidP="006639FE">
      <w:pPr>
        <w:pStyle w:val="BasicParagraph"/>
        <w:numPr>
          <w:ilvl w:val="0"/>
          <w:numId w:val="36"/>
        </w:numPr>
        <w:rPr>
          <w:rFonts w:asciiTheme="minorHAnsi" w:hAnsiTheme="minorHAnsi" w:cstheme="minorHAnsi"/>
          <w:lang w:val="el-GR"/>
        </w:rPr>
      </w:pPr>
      <w:r w:rsidRPr="00606099">
        <w:rPr>
          <w:rFonts w:asciiTheme="minorHAnsi" w:hAnsiTheme="minorHAnsi" w:cstheme="minorHAnsi"/>
          <w:lang w:val="el-GR"/>
        </w:rPr>
        <w:t>∆υνατότητα επικοινωνίας µε το προσωπικό σας και προ πάντων µε τους µαθητές/µαθήτριες για τυχόν κατάθλιψη από θανάτους ή ασθένεια συγγενών, ανησυχίες, φοβίες, άγχος, φήµες ή παραπληροφόρηση και δυνατότητα επικοινωνίας, ενηµέρωσης και διαβούλευσης ανάλογα.</w:t>
      </w:r>
    </w:p>
    <w:p w14:paraId="4F52E092" w14:textId="53447712" w:rsidR="00B61AE0" w:rsidRPr="00D7031A" w:rsidRDefault="00F43349" w:rsidP="00D7031A">
      <w:pPr>
        <w:pStyle w:val="ListParagraph"/>
        <w:numPr>
          <w:ilvl w:val="0"/>
          <w:numId w:val="36"/>
        </w:numPr>
        <w:rPr>
          <w:rFonts w:asciiTheme="minorHAnsi" w:hAnsiTheme="minorHAnsi" w:cstheme="minorHAnsi"/>
          <w:sz w:val="24"/>
          <w:szCs w:val="24"/>
          <w:lang w:val="el-GR"/>
        </w:rPr>
      </w:pPr>
      <w:r w:rsidRPr="00606099">
        <w:rPr>
          <w:rFonts w:asciiTheme="minorHAnsi" w:hAnsiTheme="minorHAnsi" w:cstheme="minorHAnsi"/>
          <w:sz w:val="24"/>
          <w:szCs w:val="24"/>
          <w:lang w:val="el-GR"/>
        </w:rPr>
        <w:t>∆ιορισµών ατόµων στα οποία µπορεί να απευθύνεται κάθε µέλος του προσωπικού και οι µαθητές/µαθήττριες για τη συζήτηση τέτοιων θεµάτων.</w:t>
      </w:r>
    </w:p>
    <w:p w14:paraId="32F45341" w14:textId="77777777" w:rsidR="00B61AE0" w:rsidRDefault="00B61AE0" w:rsidP="00A61B18">
      <w:pPr>
        <w:pStyle w:val="BasicParagraph"/>
        <w:numPr>
          <w:ilvl w:val="1"/>
          <w:numId w:val="41"/>
        </w:numPr>
        <w:rPr>
          <w:rFonts w:asciiTheme="minorHAnsi" w:hAnsiTheme="minorHAnsi" w:cstheme="minorHAnsi"/>
          <w:b/>
          <w:color w:val="000000" w:themeColor="text1"/>
          <w:sz w:val="28"/>
          <w:szCs w:val="28"/>
        </w:rPr>
      </w:pPr>
      <w:bookmarkStart w:id="15" w:name="o"/>
      <w:r w:rsidRPr="00B61AE0">
        <w:rPr>
          <w:rFonts w:asciiTheme="minorHAnsi" w:hAnsiTheme="minorHAnsi" w:cstheme="minorHAnsi"/>
          <w:b/>
          <w:color w:val="000000" w:themeColor="text1"/>
          <w:sz w:val="28"/>
          <w:szCs w:val="28"/>
        </w:rPr>
        <w:t>Εκπαίδευση/Κατάρτιση Προσωπικού</w:t>
      </w:r>
    </w:p>
    <w:bookmarkEnd w:id="15"/>
    <w:p w14:paraId="2142CEF5" w14:textId="1E90C578" w:rsidR="00B61AE0" w:rsidRPr="00606099" w:rsidRDefault="00B61AE0" w:rsidP="006639FE">
      <w:pPr>
        <w:pStyle w:val="BasicParagraph"/>
        <w:numPr>
          <w:ilvl w:val="0"/>
          <w:numId w:val="38"/>
        </w:numPr>
        <w:rPr>
          <w:rFonts w:asciiTheme="minorHAnsi" w:hAnsiTheme="minorHAnsi" w:cstheme="minorHAnsi"/>
          <w:b/>
          <w:color w:val="000000" w:themeColor="text1"/>
          <w:lang w:val="el-GR"/>
        </w:rPr>
      </w:pPr>
      <w:r w:rsidRPr="00606099">
        <w:rPr>
          <w:rFonts w:asciiTheme="minorHAnsi" w:hAnsiTheme="minorHAnsi" w:cstheme="minorHAnsi"/>
          <w:lang w:val="el-GR"/>
        </w:rPr>
        <w:lastRenderedPageBreak/>
        <w:t>Παροχή εκπαίδευσης του προσωπικού και των µαθητών/µαθητριών για:</w:t>
      </w:r>
    </w:p>
    <w:p w14:paraId="1762C7D8" w14:textId="77777777" w:rsidR="00B61AE0" w:rsidRPr="00606099" w:rsidRDefault="00B61AE0" w:rsidP="006639FE">
      <w:pPr>
        <w:pStyle w:val="BasicParagraph"/>
        <w:numPr>
          <w:ilvl w:val="1"/>
          <w:numId w:val="38"/>
        </w:numPr>
        <w:rPr>
          <w:rFonts w:asciiTheme="minorHAnsi" w:hAnsiTheme="minorHAnsi" w:cstheme="minorHAnsi"/>
          <w:lang w:val="el-GR"/>
        </w:rPr>
      </w:pPr>
      <w:r w:rsidRPr="00606099">
        <w:rPr>
          <w:rFonts w:asciiTheme="minorHAnsi" w:hAnsiTheme="minorHAnsi" w:cstheme="minorHAnsi"/>
          <w:lang w:val="el-GR"/>
        </w:rPr>
        <w:t>τον τρόπο τοποθέτησης /αφαίρεσης /απόρριψης των γαντιών, µασκών, γυαλιών προστασίας.</w:t>
      </w:r>
    </w:p>
    <w:p w14:paraId="3CCE5BDB" w14:textId="3B6B1DCB" w:rsidR="00B61AE0" w:rsidRPr="00606099" w:rsidRDefault="00B61AE0" w:rsidP="006639FE">
      <w:pPr>
        <w:pStyle w:val="BasicParagraph"/>
        <w:numPr>
          <w:ilvl w:val="1"/>
          <w:numId w:val="38"/>
        </w:numPr>
        <w:rPr>
          <w:rFonts w:asciiTheme="minorHAnsi" w:hAnsiTheme="minorHAnsi" w:cstheme="minorHAnsi"/>
          <w:lang w:val="el-GR"/>
        </w:rPr>
      </w:pPr>
      <w:r w:rsidRPr="00606099">
        <w:rPr>
          <w:rFonts w:asciiTheme="minorHAnsi" w:hAnsiTheme="minorHAnsi" w:cstheme="minorHAnsi"/>
          <w:lang w:val="el-GR"/>
        </w:rPr>
        <w:t xml:space="preserve">τα συµπτώµατα </w:t>
      </w:r>
      <w:r w:rsidRPr="00606099">
        <w:rPr>
          <w:rFonts w:asciiTheme="minorHAnsi" w:hAnsiTheme="minorHAnsi" w:cstheme="minorHAnsi"/>
        </w:rPr>
        <w:t>COVID</w:t>
      </w:r>
      <w:r w:rsidRPr="00606099">
        <w:rPr>
          <w:rFonts w:asciiTheme="minorHAnsi" w:hAnsiTheme="minorHAnsi" w:cstheme="minorHAnsi"/>
          <w:lang w:val="el-GR"/>
        </w:rPr>
        <w:t>-19 και τους τρόπους µετάδοσης.</w:t>
      </w:r>
    </w:p>
    <w:p w14:paraId="49076B1C" w14:textId="77777777" w:rsidR="006639FE" w:rsidRPr="00606099" w:rsidRDefault="00B61AE0" w:rsidP="006639FE">
      <w:pPr>
        <w:pStyle w:val="BasicParagraph"/>
        <w:numPr>
          <w:ilvl w:val="0"/>
          <w:numId w:val="38"/>
        </w:numPr>
        <w:rPr>
          <w:rFonts w:asciiTheme="minorHAnsi" w:hAnsiTheme="minorHAnsi" w:cstheme="minorHAnsi"/>
          <w:b/>
          <w:color w:val="000000" w:themeColor="text1"/>
          <w:lang w:val="el-GR"/>
        </w:rPr>
      </w:pPr>
      <w:r w:rsidRPr="00606099">
        <w:rPr>
          <w:rFonts w:asciiTheme="minorHAnsi" w:hAnsiTheme="minorHAnsi" w:cstheme="minorHAnsi"/>
          <w:lang w:val="el-GR"/>
        </w:rPr>
        <w:t xml:space="preserve">∆ημιουργία βάσης δεδοµένων/πληροφοριών για τον </w:t>
      </w:r>
      <w:r w:rsidRPr="00606099">
        <w:rPr>
          <w:rFonts w:asciiTheme="minorHAnsi" w:hAnsiTheme="minorHAnsi" w:cstheme="minorHAnsi"/>
        </w:rPr>
        <w:t>COVID</w:t>
      </w:r>
      <w:r w:rsidRPr="00606099">
        <w:rPr>
          <w:rFonts w:asciiTheme="minorHAnsi" w:hAnsiTheme="minorHAnsi" w:cstheme="minorHAnsi"/>
          <w:lang w:val="el-GR"/>
        </w:rPr>
        <w:t>-19, για εύκολη πρόσβαση από το προσωπικό και τους µαθητές/µαθήτριες.</w:t>
      </w:r>
    </w:p>
    <w:p w14:paraId="1F6B11A9" w14:textId="77777777" w:rsidR="006639FE" w:rsidRPr="006639FE" w:rsidRDefault="006639FE" w:rsidP="006639FE">
      <w:pPr>
        <w:pStyle w:val="BasicParagraph"/>
        <w:ind w:left="720"/>
        <w:rPr>
          <w:rFonts w:asciiTheme="minorHAnsi" w:hAnsiTheme="minorHAnsi" w:cstheme="minorHAnsi"/>
          <w:b/>
          <w:color w:val="000000" w:themeColor="text1"/>
          <w:sz w:val="22"/>
          <w:szCs w:val="22"/>
          <w:lang w:val="el-GR"/>
        </w:rPr>
      </w:pPr>
    </w:p>
    <w:p w14:paraId="0235070D" w14:textId="77777777" w:rsidR="006639FE" w:rsidRPr="006639FE" w:rsidRDefault="006639FE" w:rsidP="006639FE">
      <w:pPr>
        <w:pStyle w:val="BasicParagraph"/>
        <w:ind w:left="720"/>
        <w:rPr>
          <w:rFonts w:asciiTheme="minorHAnsi" w:hAnsiTheme="minorHAnsi" w:cstheme="minorHAnsi"/>
          <w:b/>
          <w:color w:val="000000" w:themeColor="text1"/>
          <w:sz w:val="22"/>
          <w:szCs w:val="22"/>
          <w:lang w:val="el-GR"/>
        </w:rPr>
      </w:pPr>
    </w:p>
    <w:p w14:paraId="54451CF9" w14:textId="7A7566B4" w:rsidR="009A74B1" w:rsidRPr="009A74B1" w:rsidRDefault="009A74B1" w:rsidP="00A61B18">
      <w:pPr>
        <w:pStyle w:val="BasicParagraph"/>
        <w:numPr>
          <w:ilvl w:val="1"/>
          <w:numId w:val="41"/>
        </w:numPr>
        <w:rPr>
          <w:rFonts w:asciiTheme="minorHAnsi" w:hAnsiTheme="minorHAnsi" w:cstheme="minorHAnsi"/>
          <w:b/>
          <w:color w:val="000000" w:themeColor="text1"/>
          <w:sz w:val="28"/>
          <w:szCs w:val="28"/>
        </w:rPr>
      </w:pPr>
      <w:bookmarkStart w:id="16" w:name="p"/>
      <w:r w:rsidRPr="009A74B1">
        <w:rPr>
          <w:rFonts w:asciiTheme="minorHAnsi" w:hAnsiTheme="minorHAnsi" w:cstheme="minorHAnsi"/>
          <w:b/>
          <w:color w:val="000000" w:themeColor="text1"/>
          <w:sz w:val="28"/>
          <w:szCs w:val="28"/>
          <w:lang w:val="el-GR"/>
        </w:rPr>
        <w:t>Τ</w:t>
      </w:r>
      <w:r w:rsidRPr="009A74B1">
        <w:rPr>
          <w:rFonts w:asciiTheme="minorHAnsi" w:hAnsiTheme="minorHAnsi" w:cstheme="minorHAnsi"/>
          <w:b/>
          <w:color w:val="000000" w:themeColor="text1"/>
          <w:sz w:val="28"/>
          <w:szCs w:val="28"/>
        </w:rPr>
        <w:t>ήρηση λοιπών µέτρων  προστασίας</w:t>
      </w:r>
    </w:p>
    <w:bookmarkEnd w:id="16"/>
    <w:p w14:paraId="0E7526B4"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Αποφυγή επαφής χεριών µε τα µάτια, τη µύτη και το στόµα για τη µείωση του κινδύνου µόλυνσης.</w:t>
      </w:r>
    </w:p>
    <w:p w14:paraId="3F5A8DAC"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Σε βήχα ή φτέρνισµα, κάλυψη της µύτης και του στόµατος µε το µανίκι στο ύψος του αγκώνα ή µε χαρτοµάντιλο, απόρριψη του χρησιµοποιηµένου χαρτοµάντηλου στους κάδους απορριµµάτων και επιµελές πλύσιµο των χεριών.</w:t>
      </w:r>
    </w:p>
    <w:p w14:paraId="0FF9E7DD"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Απαγορεύεται τα παιδιά να πίνουν νερό απευθείας από τη βρύση µε το στόµα.</w:t>
      </w:r>
    </w:p>
    <w:p w14:paraId="0140BDBD"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Τακτικό και επιµελές πλύσιµο των χεριών µε υγρό σαπούνι και νερό, για τουλάχιστον 20’’, πριν τη λήψη τροφής και µετά την επίσκεψη στην τουαλέτα, και προσεκτικό στέγνωµα χεριών µε χάρτινες πετσέτες χειρός µιας χρήσης και απόρριψή τους στους κάδους απορριµµάτων.</w:t>
      </w:r>
    </w:p>
    <w:p w14:paraId="2BBBB4D5"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 xml:space="preserve">Έλεγχος και αποφυγή συνάθροισης των µαθητών/µαθητριών κατά τα διαλείµµατα. Συστήνεται κάθε τάξη να έχει διαφορετικό ωράριο των διαλειµµάτων ώστε να µη δηµιουργείται συνωστισµός στους εξωτερικούς χώρους. </w:t>
      </w:r>
    </w:p>
    <w:p w14:paraId="5B15198F"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Σύσταση τα παιδιά να φέρνουν φαγητό από το σπίτι τους και να αποφεύγεται ο συγχρωτισµός κατά τη σίτιση-διαλείµµατα και σε χώρους όπως κυλικεία.</w:t>
      </w:r>
    </w:p>
    <w:p w14:paraId="5382618C" w14:textId="77777777" w:rsidR="006639FE" w:rsidRPr="00606099" w:rsidRDefault="006639FE" w:rsidP="009A74B1">
      <w:pPr>
        <w:pStyle w:val="BasicParagraph"/>
        <w:numPr>
          <w:ilvl w:val="1"/>
          <w:numId w:val="40"/>
        </w:numPr>
        <w:rPr>
          <w:rFonts w:asciiTheme="minorHAnsi" w:hAnsiTheme="minorHAnsi" w:cstheme="minorHAnsi"/>
          <w:color w:val="000000" w:themeColor="text1"/>
          <w:lang w:val="el-GR"/>
        </w:rPr>
      </w:pPr>
      <w:r w:rsidRPr="00606099">
        <w:rPr>
          <w:rFonts w:asciiTheme="minorHAnsi" w:hAnsiTheme="minorHAnsi" w:cstheme="minorHAnsi"/>
          <w:color w:val="000000" w:themeColor="text1"/>
          <w:lang w:val="el-GR"/>
        </w:rPr>
        <w:t xml:space="preserve">Αποφυγή άσκησης των παιδιών σε κλειστούς χώρους, σε οµάδες που θα έχουν παρατεταµένη επαφή µεταξύ τους. </w:t>
      </w:r>
    </w:p>
    <w:p w14:paraId="4BE50AE1" w14:textId="77777777" w:rsidR="006639FE" w:rsidRPr="00CD53D1" w:rsidRDefault="006639FE" w:rsidP="006639FE">
      <w:pPr>
        <w:pStyle w:val="BasicParagraph"/>
        <w:ind w:left="720"/>
        <w:rPr>
          <w:rFonts w:asciiTheme="minorHAnsi" w:hAnsiTheme="minorHAnsi" w:cstheme="minorHAnsi"/>
          <w:color w:val="000000" w:themeColor="text1"/>
          <w:sz w:val="22"/>
          <w:szCs w:val="22"/>
          <w:lang w:val="el-GR"/>
        </w:rPr>
      </w:pPr>
    </w:p>
    <w:p w14:paraId="4D47DDF2" w14:textId="77777777" w:rsidR="006639FE" w:rsidRPr="006639FE" w:rsidRDefault="006639FE" w:rsidP="006639FE">
      <w:pPr>
        <w:pStyle w:val="BasicParagraph"/>
        <w:ind w:left="360"/>
        <w:rPr>
          <w:rFonts w:asciiTheme="minorHAnsi" w:hAnsiTheme="minorHAnsi" w:cstheme="minorHAnsi"/>
          <w:b/>
          <w:color w:val="000000" w:themeColor="text1"/>
          <w:sz w:val="22"/>
          <w:szCs w:val="22"/>
          <w:lang w:val="el-GR"/>
        </w:rPr>
      </w:pPr>
    </w:p>
    <w:p w14:paraId="65D9D19C" w14:textId="2D7CC038" w:rsidR="008836DD" w:rsidRDefault="008836DD" w:rsidP="006639FE">
      <w:pPr>
        <w:rPr>
          <w:rFonts w:cstheme="minorHAnsi"/>
          <w:b/>
          <w:lang w:val="el-GR"/>
        </w:rPr>
      </w:pPr>
      <w:r>
        <w:rPr>
          <w:rFonts w:cstheme="minorHAnsi"/>
          <w:b/>
          <w:noProof/>
          <w:lang w:eastAsia="en-GB"/>
        </w:rPr>
        <mc:AlternateContent>
          <mc:Choice Requires="wps">
            <w:drawing>
              <wp:anchor distT="0" distB="0" distL="114300" distR="114300" simplePos="0" relativeHeight="251659264" behindDoc="0" locked="0" layoutInCell="1" allowOverlap="1" wp14:anchorId="25E6F0C6" wp14:editId="27AF99E6">
                <wp:simplePos x="0" y="0"/>
                <wp:positionH relativeFrom="column">
                  <wp:posOffset>-20320</wp:posOffset>
                </wp:positionH>
                <wp:positionV relativeFrom="paragraph">
                  <wp:posOffset>231140</wp:posOffset>
                </wp:positionV>
                <wp:extent cx="5730240" cy="2570480"/>
                <wp:effectExtent l="0" t="0" r="10160" b="7620"/>
                <wp:wrapNone/>
                <wp:docPr id="1" name="Text Box 1"/>
                <wp:cNvGraphicFramePr/>
                <a:graphic xmlns:a="http://schemas.openxmlformats.org/drawingml/2006/main">
                  <a:graphicData uri="http://schemas.microsoft.com/office/word/2010/wordprocessingShape">
                    <wps:wsp>
                      <wps:cNvSpPr txBox="1"/>
                      <wps:spPr>
                        <a:xfrm>
                          <a:off x="0" y="0"/>
                          <a:ext cx="5730240" cy="2570480"/>
                        </a:xfrm>
                        <a:prstGeom prst="rect">
                          <a:avLst/>
                        </a:prstGeom>
                        <a:solidFill>
                          <a:schemeClr val="lt1"/>
                        </a:solidFill>
                        <a:ln w="6350">
                          <a:solidFill>
                            <a:prstClr val="black"/>
                          </a:solidFill>
                        </a:ln>
                      </wps:spPr>
                      <wps:txbx>
                        <w:txbxContent>
                          <w:p w14:paraId="1FFCFFD6" w14:textId="77777777" w:rsidR="008836DD" w:rsidRPr="008836DD" w:rsidRDefault="008836DD" w:rsidP="008836DD">
                            <w:pPr>
                              <w:pStyle w:val="BasicParagraph"/>
                              <w:rPr>
                                <w:rFonts w:asciiTheme="minorHAnsi" w:hAnsiTheme="minorHAnsi" w:cstheme="minorHAnsi"/>
                                <w:b/>
                                <w:color w:val="D12329"/>
                                <w:sz w:val="36"/>
                                <w:szCs w:val="36"/>
                                <w:u w:val="single"/>
                                <w:lang w:val="el-GR"/>
                              </w:rPr>
                            </w:pPr>
                            <w:r w:rsidRPr="008836DD">
                              <w:rPr>
                                <w:rFonts w:asciiTheme="minorHAnsi" w:hAnsiTheme="minorHAnsi" w:cstheme="minorHAnsi"/>
                                <w:b/>
                                <w:color w:val="D12329"/>
                                <w:sz w:val="36"/>
                                <w:szCs w:val="36"/>
                                <w:u w:val="single"/>
                                <w:lang w:val="el-GR"/>
                              </w:rPr>
                              <w:t xml:space="preserve">Επιβεβαιωμένο θετικό κρούσμα </w:t>
                            </w:r>
                            <w:r w:rsidRPr="008836DD">
                              <w:rPr>
                                <w:rFonts w:asciiTheme="minorHAnsi" w:hAnsiTheme="minorHAnsi" w:cstheme="minorHAnsi"/>
                                <w:b/>
                                <w:color w:val="D12329"/>
                                <w:sz w:val="36"/>
                                <w:szCs w:val="36"/>
                                <w:u w:val="single"/>
                              </w:rPr>
                              <w:t>COVID</w:t>
                            </w:r>
                            <w:r w:rsidRPr="008836DD">
                              <w:rPr>
                                <w:rFonts w:asciiTheme="minorHAnsi" w:hAnsiTheme="minorHAnsi" w:cstheme="minorHAnsi"/>
                                <w:b/>
                                <w:color w:val="D12329"/>
                                <w:sz w:val="36"/>
                                <w:szCs w:val="36"/>
                                <w:u w:val="single"/>
                                <w:lang w:val="el-GR"/>
                              </w:rPr>
                              <w:t>-19 σε σχολείο</w:t>
                            </w:r>
                          </w:p>
                          <w:p w14:paraId="47EF6D50"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r w:rsidRPr="008836DD">
                              <w:rPr>
                                <w:rFonts w:ascii="PF Square Sans Pro Medium" w:hAnsi="PF Square Sans Pro Medium" w:cs="PF Square Sans Pro Medium"/>
                                <w:sz w:val="22"/>
                                <w:szCs w:val="22"/>
                                <w:lang w:val="el-GR"/>
                              </w:rPr>
                              <w:t xml:space="preserve">Αποµόνωση όλων των χώρων που χρησιµοποιήθηκαν από το άτοµο που επιβεβαιώθηκε ως θετικό µε </w:t>
                            </w:r>
                            <w:r>
                              <w:rPr>
                                <w:rFonts w:ascii="PF Square Sans Pro Medium" w:hAnsi="PF Square Sans Pro Medium" w:cs="PF Square Sans Pro Medium"/>
                                <w:sz w:val="22"/>
                                <w:szCs w:val="22"/>
                              </w:rPr>
                              <w:t>COVID</w:t>
                            </w:r>
                            <w:r w:rsidRPr="008836DD">
                              <w:rPr>
                                <w:rFonts w:ascii="PF Square Sans Pro Medium" w:hAnsi="PF Square Sans Pro Medium" w:cs="PF Square Sans Pro Medium"/>
                                <w:sz w:val="22"/>
                                <w:szCs w:val="22"/>
                                <w:lang w:val="el-GR"/>
                              </w:rPr>
                              <w:t>-19.</w:t>
                            </w:r>
                          </w:p>
                          <w:p w14:paraId="47417539"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p>
                          <w:p w14:paraId="353AD969"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r w:rsidRPr="008836DD">
                              <w:rPr>
                                <w:rFonts w:ascii="PF Square Sans Pro Medium" w:hAnsi="PF Square Sans Pro Medium" w:cs="PF Square Sans Pro Medium"/>
                                <w:sz w:val="22"/>
                                <w:szCs w:val="22"/>
                                <w:lang w:val="el-GR"/>
                              </w:rPr>
                              <w:t>Οι πόρτες και τα παράθυρα των πιο πάνω χώρων θα πρέπει να παραµείνουν ανοικτά για επαρκή αερισµό.</w:t>
                            </w:r>
                          </w:p>
                          <w:p w14:paraId="2DB3527C"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p>
                          <w:p w14:paraId="53702182" w14:textId="77777777" w:rsidR="008836DD" w:rsidRPr="008836DD" w:rsidRDefault="008836DD" w:rsidP="008836DD">
                            <w:pPr>
                              <w:pStyle w:val="BasicParagraph"/>
                              <w:jc w:val="both"/>
                              <w:rPr>
                                <w:sz w:val="22"/>
                                <w:szCs w:val="22"/>
                                <w:lang w:val="el-GR"/>
                              </w:rPr>
                            </w:pPr>
                            <w:r w:rsidRPr="008836DD">
                              <w:rPr>
                                <w:rFonts w:ascii="PF Square Sans Pro Medium" w:hAnsi="PF Square Sans Pro Medium" w:cs="PF Square Sans Pro Medium"/>
                                <w:sz w:val="22"/>
                                <w:szCs w:val="22"/>
                                <w:lang w:val="el-GR"/>
                              </w:rPr>
                              <w:t>Σχολαστικός καθαρισµός της αίθουσας µετά από εικοσιτετράωρο αερισµό της. Θα πρέπει να δοθεί έµφαση σε επιφάνειες που χρησιµοποιούνται συχνά (</w:t>
                            </w:r>
                            <w:r>
                              <w:rPr>
                                <w:rFonts w:ascii="PF Square Sans Pro Medium" w:hAnsi="PF Square Sans Pro Medium" w:cs="PF Square Sans Pro Medium"/>
                                <w:sz w:val="22"/>
                                <w:szCs w:val="22"/>
                              </w:rPr>
                              <w:t>high</w:t>
                            </w:r>
                            <w:r w:rsidRPr="008836DD">
                              <w:rPr>
                                <w:rFonts w:ascii="PF Square Sans Pro Medium" w:hAnsi="PF Square Sans Pro Medium" w:cs="PF Square Sans Pro Medium"/>
                                <w:sz w:val="22"/>
                                <w:szCs w:val="22"/>
                                <w:lang w:val="el-GR"/>
                              </w:rPr>
                              <w:t xml:space="preserve"> </w:t>
                            </w:r>
                            <w:r>
                              <w:rPr>
                                <w:rFonts w:ascii="PF Square Sans Pro Medium" w:hAnsi="PF Square Sans Pro Medium" w:cs="PF Square Sans Pro Medium"/>
                                <w:sz w:val="22"/>
                                <w:szCs w:val="22"/>
                              </w:rPr>
                              <w:t>touch</w:t>
                            </w:r>
                            <w:r w:rsidRPr="008836DD">
                              <w:rPr>
                                <w:rFonts w:ascii="PF Square Sans Pro Medium" w:hAnsi="PF Square Sans Pro Medium" w:cs="PF Square Sans Pro Medium"/>
                                <w:sz w:val="22"/>
                                <w:szCs w:val="22"/>
                                <w:lang w:val="el-GR"/>
                              </w:rPr>
                              <w:t xml:space="preserve"> </w:t>
                            </w:r>
                            <w:r>
                              <w:rPr>
                                <w:rFonts w:ascii="PF Square Sans Pro Medium" w:hAnsi="PF Square Sans Pro Medium" w:cs="PF Square Sans Pro Medium"/>
                                <w:sz w:val="22"/>
                                <w:szCs w:val="22"/>
                              </w:rPr>
                              <w:t>surfaces</w:t>
                            </w:r>
                            <w:r w:rsidRPr="008836DD">
                              <w:rPr>
                                <w:rFonts w:ascii="PF Square Sans Pro Medium" w:hAnsi="PF Square Sans Pro Medium" w:cs="PF Square Sans Pro Medium"/>
                                <w:sz w:val="22"/>
                                <w:szCs w:val="22"/>
                                <w:lang w:val="el-GR"/>
                              </w:rPr>
                              <w:t>) όπως τα πόµολα, τα γραφεία, τα έπιπλα, βρύσες, θρανία κτλ µε καθαριστικό διάλυµα (είτε αλκοολούχο διάλυµα είτε αραιωµένο διάλυµα χλωρίνης 1/99).</w:t>
                            </w:r>
                          </w:p>
                          <w:p w14:paraId="0FC2567D" w14:textId="77777777" w:rsidR="008836DD" w:rsidRPr="008836DD" w:rsidRDefault="008836DD" w:rsidP="008836DD">
                            <w:pPr>
                              <w:pStyle w:val="BasicParagraph"/>
                              <w:rPr>
                                <w:rFonts w:asciiTheme="minorHAnsi" w:hAnsiTheme="minorHAnsi" w:cstheme="minorHAnsi"/>
                                <w:b/>
                                <w:color w:val="D12329"/>
                                <w:sz w:val="36"/>
                                <w:szCs w:val="36"/>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E6F0C6" id="_x0000_t202" coordsize="21600,21600" o:spt="202" path="m,l,21600r21600,l21600,xe">
                <v:stroke joinstyle="miter"/>
                <v:path gradientshapeok="t" o:connecttype="rect"/>
              </v:shapetype>
              <v:shape id="Text Box 1" o:spid="_x0000_s1026" type="#_x0000_t202" style="position:absolute;margin-left:-1.6pt;margin-top:18.2pt;width:451.2pt;height:2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r2SwIAAKIEAAAOAAAAZHJzL2Uyb0RvYy54bWysVN9v2jAQfp+0/8Hy+5pAoe1QQ8VadZqE&#10;2kow9dk4Tonm+DzbkLC/fp9NoLTb07QX53758913d7m+6RrNtsr5mkzBB2c5Z8pIKmvzUvDvy/tP&#10;V5z5IEwpNBlV8J3y/Gb68cN1aydqSGvSpXIMIMZPWlvwdQh2kmVerlUj/BlZZeCsyDUiQHUvWelE&#10;C/RGZ8M8v8hacqV1JJX3sN7tnXya8KtKyfBYVV4FpguO3EI6XTpX8cym12Ly4oRd17JPQ/xDFo2o&#10;DR49Qt2JINjG1X9ANbV05KkKZ5KajKqqlirVgGoG+btqFmthVaoF5Hh7pMn/P1j5sH1yrC7RO86M&#10;aNCipeoC+0IdG0R2WusnCFpYhIUO5hjZ2z2Mseiuck38ohwGP3jeHbmNYBLG8eV5PhzBJeEbji/z&#10;0VViP3u9bp0PXxU1LAoFd2he4lRs5z7gSYQeQuJrnnRd3tdaJyUOjLrVjm0FWq1DShI33kRpw9qC&#10;X5yP8wT8xhehj/dXWsgfscy3CNC0gTGSsi8+SqFbdT0jKyp3IMrRftC8lfc1cOfChyfhMFkgANsS&#10;HnFUmpAM9RJna3K//maP8Wg4vJy1mNSC+58b4RRn+pvBKHwejCKvISmj8eUQijv1rE49ZtPcEhhC&#10;u5FdEmN80AexctQ8Y6lm8VW4hJF4u+DhIN6G/f5gKaWazVIQhtmKMDcLKyN07Ejkc9k9C2f7fgaM&#10;wgMdZlpM3rV1HxtvGpptAlV16nkkeM9qzzsWIbWlX9q4aad6inr9tUx/AwAA//8DAFBLAwQUAAYA&#10;CAAAACEAb+W3e+EAAAAOAQAADwAAAGRycy9kb3ducmV2LnhtbExPy07DMBC8I/EP1iJxa52mUZWk&#10;cSoehQsnCuLsxq5tEa+j2E3D37Oc6GWl3ZmdR7Obfc8mPUYXUMBqmQHT2AXl0Aj4/HhZlMBikqhk&#10;H1AL+NERdu3tTSNrFS74rqdDMoxEMNZSgE1pqDmPndVexmUYNBJ2CqOXidbRcDXKC4n7nudZtuFe&#10;OiQHKwf9ZHX3fTh7AftHU5mulKPdl8q5af46vZlXIe7v5uctjYctsKTn9P8Bfx0oP7QU7BjOqCLr&#10;BSzWOTEFrDcFMMLLqqLDUUBRrHLgbcOva7S/AAAA//8DAFBLAQItABQABgAIAAAAIQC2gziS/gAA&#10;AOEBAAATAAAAAAAAAAAAAAAAAAAAAABbQ29udGVudF9UeXBlc10ueG1sUEsBAi0AFAAGAAgAAAAh&#10;ADj9If/WAAAAlAEAAAsAAAAAAAAAAAAAAAAALwEAAF9yZWxzLy5yZWxzUEsBAi0AFAAGAAgAAAAh&#10;AGGyOvZLAgAAogQAAA4AAAAAAAAAAAAAAAAALgIAAGRycy9lMm9Eb2MueG1sUEsBAi0AFAAGAAgA&#10;AAAhAG/lt3vhAAAADgEAAA8AAAAAAAAAAAAAAAAApQQAAGRycy9kb3ducmV2LnhtbFBLBQYAAAAA&#10;BAAEAPMAAACzBQAAAAA=&#10;" fillcolor="white [3201]" strokeweight=".5pt">
                <v:textbox>
                  <w:txbxContent>
                    <w:p w14:paraId="1FFCFFD6" w14:textId="77777777" w:rsidR="008836DD" w:rsidRPr="008836DD" w:rsidRDefault="008836DD" w:rsidP="008836DD">
                      <w:pPr>
                        <w:pStyle w:val="BasicParagraph"/>
                        <w:rPr>
                          <w:rFonts w:asciiTheme="minorHAnsi" w:hAnsiTheme="minorHAnsi" w:cstheme="minorHAnsi"/>
                          <w:b/>
                          <w:color w:val="D12329"/>
                          <w:sz w:val="36"/>
                          <w:szCs w:val="36"/>
                          <w:u w:val="single"/>
                          <w:lang w:val="el-GR"/>
                        </w:rPr>
                      </w:pPr>
                      <w:r w:rsidRPr="008836DD">
                        <w:rPr>
                          <w:rFonts w:asciiTheme="minorHAnsi" w:hAnsiTheme="minorHAnsi" w:cstheme="minorHAnsi"/>
                          <w:b/>
                          <w:color w:val="D12329"/>
                          <w:sz w:val="36"/>
                          <w:szCs w:val="36"/>
                          <w:u w:val="single"/>
                          <w:lang w:val="el-GR"/>
                        </w:rPr>
                        <w:t xml:space="preserve">Επιβεβαιωμένο θετικό κρούσμα </w:t>
                      </w:r>
                      <w:r w:rsidRPr="008836DD">
                        <w:rPr>
                          <w:rFonts w:asciiTheme="minorHAnsi" w:hAnsiTheme="minorHAnsi" w:cstheme="minorHAnsi"/>
                          <w:b/>
                          <w:color w:val="D12329"/>
                          <w:sz w:val="36"/>
                          <w:szCs w:val="36"/>
                          <w:u w:val="single"/>
                        </w:rPr>
                        <w:t>COVID</w:t>
                      </w:r>
                      <w:r w:rsidRPr="008836DD">
                        <w:rPr>
                          <w:rFonts w:asciiTheme="minorHAnsi" w:hAnsiTheme="minorHAnsi" w:cstheme="minorHAnsi"/>
                          <w:b/>
                          <w:color w:val="D12329"/>
                          <w:sz w:val="36"/>
                          <w:szCs w:val="36"/>
                          <w:u w:val="single"/>
                          <w:lang w:val="el-GR"/>
                        </w:rPr>
                        <w:t>-19 σε σχολείο</w:t>
                      </w:r>
                    </w:p>
                    <w:p w14:paraId="47EF6D50"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proofErr w:type="spellStart"/>
                      <w:r w:rsidRPr="008836DD">
                        <w:rPr>
                          <w:rFonts w:ascii="PF Square Sans Pro Medium" w:hAnsi="PF Square Sans Pro Medium" w:cs="PF Square Sans Pro Medium"/>
                          <w:sz w:val="22"/>
                          <w:szCs w:val="22"/>
                          <w:lang w:val="el-GR"/>
                        </w:rPr>
                        <w:t>Αποµόνωση</w:t>
                      </w:r>
                      <w:proofErr w:type="spellEnd"/>
                      <w:r w:rsidRPr="008836DD">
                        <w:rPr>
                          <w:rFonts w:ascii="PF Square Sans Pro Medium" w:hAnsi="PF Square Sans Pro Medium" w:cs="PF Square Sans Pro Medium"/>
                          <w:sz w:val="22"/>
                          <w:szCs w:val="22"/>
                          <w:lang w:val="el-GR"/>
                        </w:rPr>
                        <w:t xml:space="preserve"> όλων των χώρων που </w:t>
                      </w:r>
                      <w:proofErr w:type="spellStart"/>
                      <w:r w:rsidRPr="008836DD">
                        <w:rPr>
                          <w:rFonts w:ascii="PF Square Sans Pro Medium" w:hAnsi="PF Square Sans Pro Medium" w:cs="PF Square Sans Pro Medium"/>
                          <w:sz w:val="22"/>
                          <w:szCs w:val="22"/>
                          <w:lang w:val="el-GR"/>
                        </w:rPr>
                        <w:t>χρησιµοποιήθηκαν</w:t>
                      </w:r>
                      <w:proofErr w:type="spellEnd"/>
                      <w:r w:rsidRPr="008836DD">
                        <w:rPr>
                          <w:rFonts w:ascii="PF Square Sans Pro Medium" w:hAnsi="PF Square Sans Pro Medium" w:cs="PF Square Sans Pro Medium"/>
                          <w:sz w:val="22"/>
                          <w:szCs w:val="22"/>
                          <w:lang w:val="el-GR"/>
                        </w:rPr>
                        <w:t xml:space="preserve"> από το </w:t>
                      </w:r>
                      <w:proofErr w:type="spellStart"/>
                      <w:r w:rsidRPr="008836DD">
                        <w:rPr>
                          <w:rFonts w:ascii="PF Square Sans Pro Medium" w:hAnsi="PF Square Sans Pro Medium" w:cs="PF Square Sans Pro Medium"/>
                          <w:sz w:val="22"/>
                          <w:szCs w:val="22"/>
                          <w:lang w:val="el-GR"/>
                        </w:rPr>
                        <w:t>άτοµο</w:t>
                      </w:r>
                      <w:proofErr w:type="spellEnd"/>
                      <w:r w:rsidRPr="008836DD">
                        <w:rPr>
                          <w:rFonts w:ascii="PF Square Sans Pro Medium" w:hAnsi="PF Square Sans Pro Medium" w:cs="PF Square Sans Pro Medium"/>
                          <w:sz w:val="22"/>
                          <w:szCs w:val="22"/>
                          <w:lang w:val="el-GR"/>
                        </w:rPr>
                        <w:t xml:space="preserve"> που επιβεβαιώθηκε ως θετικό µε </w:t>
                      </w:r>
                      <w:r>
                        <w:rPr>
                          <w:rFonts w:ascii="PF Square Sans Pro Medium" w:hAnsi="PF Square Sans Pro Medium" w:cs="PF Square Sans Pro Medium"/>
                          <w:sz w:val="22"/>
                          <w:szCs w:val="22"/>
                        </w:rPr>
                        <w:t>COVID</w:t>
                      </w:r>
                      <w:r w:rsidRPr="008836DD">
                        <w:rPr>
                          <w:rFonts w:ascii="PF Square Sans Pro Medium" w:hAnsi="PF Square Sans Pro Medium" w:cs="PF Square Sans Pro Medium"/>
                          <w:sz w:val="22"/>
                          <w:szCs w:val="22"/>
                          <w:lang w:val="el-GR"/>
                        </w:rPr>
                        <w:t>-19.</w:t>
                      </w:r>
                    </w:p>
                    <w:p w14:paraId="47417539"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p>
                    <w:p w14:paraId="353AD969"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r w:rsidRPr="008836DD">
                        <w:rPr>
                          <w:rFonts w:ascii="PF Square Sans Pro Medium" w:hAnsi="PF Square Sans Pro Medium" w:cs="PF Square Sans Pro Medium"/>
                          <w:sz w:val="22"/>
                          <w:szCs w:val="22"/>
                          <w:lang w:val="el-GR"/>
                        </w:rPr>
                        <w:t xml:space="preserve">Οι πόρτες και τα παράθυρα των πιο πάνω χώρων θα πρέπει να </w:t>
                      </w:r>
                      <w:proofErr w:type="spellStart"/>
                      <w:r w:rsidRPr="008836DD">
                        <w:rPr>
                          <w:rFonts w:ascii="PF Square Sans Pro Medium" w:hAnsi="PF Square Sans Pro Medium" w:cs="PF Square Sans Pro Medium"/>
                          <w:sz w:val="22"/>
                          <w:szCs w:val="22"/>
                          <w:lang w:val="el-GR"/>
                        </w:rPr>
                        <w:t>παραµείνουν</w:t>
                      </w:r>
                      <w:proofErr w:type="spellEnd"/>
                      <w:r w:rsidRPr="008836DD">
                        <w:rPr>
                          <w:rFonts w:ascii="PF Square Sans Pro Medium" w:hAnsi="PF Square Sans Pro Medium" w:cs="PF Square Sans Pro Medium"/>
                          <w:sz w:val="22"/>
                          <w:szCs w:val="22"/>
                          <w:lang w:val="el-GR"/>
                        </w:rPr>
                        <w:t xml:space="preserve"> ανοικτά για επαρκή </w:t>
                      </w:r>
                      <w:proofErr w:type="spellStart"/>
                      <w:r w:rsidRPr="008836DD">
                        <w:rPr>
                          <w:rFonts w:ascii="PF Square Sans Pro Medium" w:hAnsi="PF Square Sans Pro Medium" w:cs="PF Square Sans Pro Medium"/>
                          <w:sz w:val="22"/>
                          <w:szCs w:val="22"/>
                          <w:lang w:val="el-GR"/>
                        </w:rPr>
                        <w:t>αερισµό</w:t>
                      </w:r>
                      <w:proofErr w:type="spellEnd"/>
                      <w:r w:rsidRPr="008836DD">
                        <w:rPr>
                          <w:rFonts w:ascii="PF Square Sans Pro Medium" w:hAnsi="PF Square Sans Pro Medium" w:cs="PF Square Sans Pro Medium"/>
                          <w:sz w:val="22"/>
                          <w:szCs w:val="22"/>
                          <w:lang w:val="el-GR"/>
                        </w:rPr>
                        <w:t>.</w:t>
                      </w:r>
                    </w:p>
                    <w:p w14:paraId="2DB3527C" w14:textId="77777777" w:rsidR="008836DD" w:rsidRPr="008836DD" w:rsidRDefault="008836DD" w:rsidP="008836DD">
                      <w:pPr>
                        <w:pStyle w:val="BasicParagraph"/>
                        <w:jc w:val="both"/>
                        <w:rPr>
                          <w:rFonts w:ascii="PF Square Sans Pro Medium" w:hAnsi="PF Square Sans Pro Medium" w:cs="PF Square Sans Pro Medium"/>
                          <w:sz w:val="22"/>
                          <w:szCs w:val="22"/>
                          <w:lang w:val="el-GR"/>
                        </w:rPr>
                      </w:pPr>
                    </w:p>
                    <w:p w14:paraId="53702182" w14:textId="77777777" w:rsidR="008836DD" w:rsidRPr="008836DD" w:rsidRDefault="008836DD" w:rsidP="008836DD">
                      <w:pPr>
                        <w:pStyle w:val="BasicParagraph"/>
                        <w:jc w:val="both"/>
                        <w:rPr>
                          <w:sz w:val="22"/>
                          <w:szCs w:val="22"/>
                          <w:lang w:val="el-GR"/>
                        </w:rPr>
                      </w:pPr>
                      <w:r w:rsidRPr="008836DD">
                        <w:rPr>
                          <w:rFonts w:ascii="PF Square Sans Pro Medium" w:hAnsi="PF Square Sans Pro Medium" w:cs="PF Square Sans Pro Medium"/>
                          <w:sz w:val="22"/>
                          <w:szCs w:val="22"/>
                          <w:lang w:val="el-GR"/>
                        </w:rPr>
                        <w:t xml:space="preserve">Σχολαστικός </w:t>
                      </w:r>
                      <w:proofErr w:type="spellStart"/>
                      <w:r w:rsidRPr="008836DD">
                        <w:rPr>
                          <w:rFonts w:ascii="PF Square Sans Pro Medium" w:hAnsi="PF Square Sans Pro Medium" w:cs="PF Square Sans Pro Medium"/>
                          <w:sz w:val="22"/>
                          <w:szCs w:val="22"/>
                          <w:lang w:val="el-GR"/>
                        </w:rPr>
                        <w:t>καθαρισµός</w:t>
                      </w:r>
                      <w:proofErr w:type="spellEnd"/>
                      <w:r w:rsidRPr="008836DD">
                        <w:rPr>
                          <w:rFonts w:ascii="PF Square Sans Pro Medium" w:hAnsi="PF Square Sans Pro Medium" w:cs="PF Square Sans Pro Medium"/>
                          <w:sz w:val="22"/>
                          <w:szCs w:val="22"/>
                          <w:lang w:val="el-GR"/>
                        </w:rPr>
                        <w:t xml:space="preserve"> της αίθουσας µ</w:t>
                      </w:r>
                      <w:proofErr w:type="spellStart"/>
                      <w:r w:rsidRPr="008836DD">
                        <w:rPr>
                          <w:rFonts w:ascii="PF Square Sans Pro Medium" w:hAnsi="PF Square Sans Pro Medium" w:cs="PF Square Sans Pro Medium"/>
                          <w:sz w:val="22"/>
                          <w:szCs w:val="22"/>
                          <w:lang w:val="el-GR"/>
                        </w:rPr>
                        <w:t>ετά</w:t>
                      </w:r>
                      <w:proofErr w:type="spellEnd"/>
                      <w:r w:rsidRPr="008836DD">
                        <w:rPr>
                          <w:rFonts w:ascii="PF Square Sans Pro Medium" w:hAnsi="PF Square Sans Pro Medium" w:cs="PF Square Sans Pro Medium"/>
                          <w:sz w:val="22"/>
                          <w:szCs w:val="22"/>
                          <w:lang w:val="el-GR"/>
                        </w:rPr>
                        <w:t xml:space="preserve"> από εικοσιτετράωρο </w:t>
                      </w:r>
                      <w:proofErr w:type="spellStart"/>
                      <w:r w:rsidRPr="008836DD">
                        <w:rPr>
                          <w:rFonts w:ascii="PF Square Sans Pro Medium" w:hAnsi="PF Square Sans Pro Medium" w:cs="PF Square Sans Pro Medium"/>
                          <w:sz w:val="22"/>
                          <w:szCs w:val="22"/>
                          <w:lang w:val="el-GR"/>
                        </w:rPr>
                        <w:t>αερισµό</w:t>
                      </w:r>
                      <w:proofErr w:type="spellEnd"/>
                      <w:r w:rsidRPr="008836DD">
                        <w:rPr>
                          <w:rFonts w:ascii="PF Square Sans Pro Medium" w:hAnsi="PF Square Sans Pro Medium" w:cs="PF Square Sans Pro Medium"/>
                          <w:sz w:val="22"/>
                          <w:szCs w:val="22"/>
                          <w:lang w:val="el-GR"/>
                        </w:rPr>
                        <w:t xml:space="preserve"> της. Θα πρέπει να δοθεί </w:t>
                      </w:r>
                      <w:proofErr w:type="spellStart"/>
                      <w:r w:rsidRPr="008836DD">
                        <w:rPr>
                          <w:rFonts w:ascii="PF Square Sans Pro Medium" w:hAnsi="PF Square Sans Pro Medium" w:cs="PF Square Sans Pro Medium"/>
                          <w:sz w:val="22"/>
                          <w:szCs w:val="22"/>
                          <w:lang w:val="el-GR"/>
                        </w:rPr>
                        <w:t>έµφαση</w:t>
                      </w:r>
                      <w:proofErr w:type="spellEnd"/>
                      <w:r w:rsidRPr="008836DD">
                        <w:rPr>
                          <w:rFonts w:ascii="PF Square Sans Pro Medium" w:hAnsi="PF Square Sans Pro Medium" w:cs="PF Square Sans Pro Medium"/>
                          <w:sz w:val="22"/>
                          <w:szCs w:val="22"/>
                          <w:lang w:val="el-GR"/>
                        </w:rPr>
                        <w:t xml:space="preserve"> σε επιφάνειες που </w:t>
                      </w:r>
                      <w:proofErr w:type="spellStart"/>
                      <w:r w:rsidRPr="008836DD">
                        <w:rPr>
                          <w:rFonts w:ascii="PF Square Sans Pro Medium" w:hAnsi="PF Square Sans Pro Medium" w:cs="PF Square Sans Pro Medium"/>
                          <w:sz w:val="22"/>
                          <w:szCs w:val="22"/>
                          <w:lang w:val="el-GR"/>
                        </w:rPr>
                        <w:t>χρησιµοποιούνται</w:t>
                      </w:r>
                      <w:proofErr w:type="spellEnd"/>
                      <w:r w:rsidRPr="008836DD">
                        <w:rPr>
                          <w:rFonts w:ascii="PF Square Sans Pro Medium" w:hAnsi="PF Square Sans Pro Medium" w:cs="PF Square Sans Pro Medium"/>
                          <w:sz w:val="22"/>
                          <w:szCs w:val="22"/>
                          <w:lang w:val="el-GR"/>
                        </w:rPr>
                        <w:t xml:space="preserve"> συχνά (</w:t>
                      </w:r>
                      <w:r>
                        <w:rPr>
                          <w:rFonts w:ascii="PF Square Sans Pro Medium" w:hAnsi="PF Square Sans Pro Medium" w:cs="PF Square Sans Pro Medium"/>
                          <w:sz w:val="22"/>
                          <w:szCs w:val="22"/>
                        </w:rPr>
                        <w:t>high</w:t>
                      </w:r>
                      <w:r w:rsidRPr="008836DD">
                        <w:rPr>
                          <w:rFonts w:ascii="PF Square Sans Pro Medium" w:hAnsi="PF Square Sans Pro Medium" w:cs="PF Square Sans Pro Medium"/>
                          <w:sz w:val="22"/>
                          <w:szCs w:val="22"/>
                          <w:lang w:val="el-GR"/>
                        </w:rPr>
                        <w:t xml:space="preserve"> </w:t>
                      </w:r>
                      <w:r>
                        <w:rPr>
                          <w:rFonts w:ascii="PF Square Sans Pro Medium" w:hAnsi="PF Square Sans Pro Medium" w:cs="PF Square Sans Pro Medium"/>
                          <w:sz w:val="22"/>
                          <w:szCs w:val="22"/>
                        </w:rPr>
                        <w:t>touch</w:t>
                      </w:r>
                      <w:r w:rsidRPr="008836DD">
                        <w:rPr>
                          <w:rFonts w:ascii="PF Square Sans Pro Medium" w:hAnsi="PF Square Sans Pro Medium" w:cs="PF Square Sans Pro Medium"/>
                          <w:sz w:val="22"/>
                          <w:szCs w:val="22"/>
                          <w:lang w:val="el-GR"/>
                        </w:rPr>
                        <w:t xml:space="preserve"> </w:t>
                      </w:r>
                      <w:r>
                        <w:rPr>
                          <w:rFonts w:ascii="PF Square Sans Pro Medium" w:hAnsi="PF Square Sans Pro Medium" w:cs="PF Square Sans Pro Medium"/>
                          <w:sz w:val="22"/>
                          <w:szCs w:val="22"/>
                        </w:rPr>
                        <w:t>surfaces</w:t>
                      </w:r>
                      <w:r w:rsidRPr="008836DD">
                        <w:rPr>
                          <w:rFonts w:ascii="PF Square Sans Pro Medium" w:hAnsi="PF Square Sans Pro Medium" w:cs="PF Square Sans Pro Medium"/>
                          <w:sz w:val="22"/>
                          <w:szCs w:val="22"/>
                          <w:lang w:val="el-GR"/>
                        </w:rPr>
                        <w:t xml:space="preserve">) όπως τα </w:t>
                      </w:r>
                      <w:proofErr w:type="spellStart"/>
                      <w:r w:rsidRPr="008836DD">
                        <w:rPr>
                          <w:rFonts w:ascii="PF Square Sans Pro Medium" w:hAnsi="PF Square Sans Pro Medium" w:cs="PF Square Sans Pro Medium"/>
                          <w:sz w:val="22"/>
                          <w:szCs w:val="22"/>
                          <w:lang w:val="el-GR"/>
                        </w:rPr>
                        <w:t>πόµολα</w:t>
                      </w:r>
                      <w:proofErr w:type="spellEnd"/>
                      <w:r w:rsidRPr="008836DD">
                        <w:rPr>
                          <w:rFonts w:ascii="PF Square Sans Pro Medium" w:hAnsi="PF Square Sans Pro Medium" w:cs="PF Square Sans Pro Medium"/>
                          <w:sz w:val="22"/>
                          <w:szCs w:val="22"/>
                          <w:lang w:val="el-GR"/>
                        </w:rPr>
                        <w:t xml:space="preserve">, τα γραφεία, τα έπιπλα, βρύσες, θρανία </w:t>
                      </w:r>
                      <w:proofErr w:type="spellStart"/>
                      <w:r w:rsidRPr="008836DD">
                        <w:rPr>
                          <w:rFonts w:ascii="PF Square Sans Pro Medium" w:hAnsi="PF Square Sans Pro Medium" w:cs="PF Square Sans Pro Medium"/>
                          <w:sz w:val="22"/>
                          <w:szCs w:val="22"/>
                          <w:lang w:val="el-GR"/>
                        </w:rPr>
                        <w:t>κτλ</w:t>
                      </w:r>
                      <w:proofErr w:type="spellEnd"/>
                      <w:r w:rsidRPr="008836DD">
                        <w:rPr>
                          <w:rFonts w:ascii="PF Square Sans Pro Medium" w:hAnsi="PF Square Sans Pro Medium" w:cs="PF Square Sans Pro Medium"/>
                          <w:sz w:val="22"/>
                          <w:szCs w:val="22"/>
                          <w:lang w:val="el-GR"/>
                        </w:rPr>
                        <w:t xml:space="preserve"> µε καθαριστικό </w:t>
                      </w:r>
                      <w:proofErr w:type="spellStart"/>
                      <w:r w:rsidRPr="008836DD">
                        <w:rPr>
                          <w:rFonts w:ascii="PF Square Sans Pro Medium" w:hAnsi="PF Square Sans Pro Medium" w:cs="PF Square Sans Pro Medium"/>
                          <w:sz w:val="22"/>
                          <w:szCs w:val="22"/>
                          <w:lang w:val="el-GR"/>
                        </w:rPr>
                        <w:t>διάλυµα</w:t>
                      </w:r>
                      <w:proofErr w:type="spellEnd"/>
                      <w:r w:rsidRPr="008836DD">
                        <w:rPr>
                          <w:rFonts w:ascii="PF Square Sans Pro Medium" w:hAnsi="PF Square Sans Pro Medium" w:cs="PF Square Sans Pro Medium"/>
                          <w:sz w:val="22"/>
                          <w:szCs w:val="22"/>
                          <w:lang w:val="el-GR"/>
                        </w:rPr>
                        <w:t xml:space="preserve"> (είτε αλκοολούχο </w:t>
                      </w:r>
                      <w:proofErr w:type="spellStart"/>
                      <w:r w:rsidRPr="008836DD">
                        <w:rPr>
                          <w:rFonts w:ascii="PF Square Sans Pro Medium" w:hAnsi="PF Square Sans Pro Medium" w:cs="PF Square Sans Pro Medium"/>
                          <w:sz w:val="22"/>
                          <w:szCs w:val="22"/>
                          <w:lang w:val="el-GR"/>
                        </w:rPr>
                        <w:t>διάλυµα</w:t>
                      </w:r>
                      <w:proofErr w:type="spellEnd"/>
                      <w:r w:rsidRPr="008836DD">
                        <w:rPr>
                          <w:rFonts w:ascii="PF Square Sans Pro Medium" w:hAnsi="PF Square Sans Pro Medium" w:cs="PF Square Sans Pro Medium"/>
                          <w:sz w:val="22"/>
                          <w:szCs w:val="22"/>
                          <w:lang w:val="el-GR"/>
                        </w:rPr>
                        <w:t xml:space="preserve"> είτε </w:t>
                      </w:r>
                      <w:proofErr w:type="spellStart"/>
                      <w:r w:rsidRPr="008836DD">
                        <w:rPr>
                          <w:rFonts w:ascii="PF Square Sans Pro Medium" w:hAnsi="PF Square Sans Pro Medium" w:cs="PF Square Sans Pro Medium"/>
                          <w:sz w:val="22"/>
                          <w:szCs w:val="22"/>
                          <w:lang w:val="el-GR"/>
                        </w:rPr>
                        <w:t>αραιωµένο</w:t>
                      </w:r>
                      <w:proofErr w:type="spellEnd"/>
                      <w:r w:rsidRPr="008836DD">
                        <w:rPr>
                          <w:rFonts w:ascii="PF Square Sans Pro Medium" w:hAnsi="PF Square Sans Pro Medium" w:cs="PF Square Sans Pro Medium"/>
                          <w:sz w:val="22"/>
                          <w:szCs w:val="22"/>
                          <w:lang w:val="el-GR"/>
                        </w:rPr>
                        <w:t xml:space="preserve"> </w:t>
                      </w:r>
                      <w:proofErr w:type="spellStart"/>
                      <w:r w:rsidRPr="008836DD">
                        <w:rPr>
                          <w:rFonts w:ascii="PF Square Sans Pro Medium" w:hAnsi="PF Square Sans Pro Medium" w:cs="PF Square Sans Pro Medium"/>
                          <w:sz w:val="22"/>
                          <w:szCs w:val="22"/>
                          <w:lang w:val="el-GR"/>
                        </w:rPr>
                        <w:t>διάλυµα</w:t>
                      </w:r>
                      <w:proofErr w:type="spellEnd"/>
                      <w:r w:rsidRPr="008836DD">
                        <w:rPr>
                          <w:rFonts w:ascii="PF Square Sans Pro Medium" w:hAnsi="PF Square Sans Pro Medium" w:cs="PF Square Sans Pro Medium"/>
                          <w:sz w:val="22"/>
                          <w:szCs w:val="22"/>
                          <w:lang w:val="el-GR"/>
                        </w:rPr>
                        <w:t xml:space="preserve"> χλωρίνης 1/99).</w:t>
                      </w:r>
                    </w:p>
                    <w:p w14:paraId="0FC2567D" w14:textId="77777777" w:rsidR="008836DD" w:rsidRPr="008836DD" w:rsidRDefault="008836DD" w:rsidP="008836DD">
                      <w:pPr>
                        <w:pStyle w:val="BasicParagraph"/>
                        <w:rPr>
                          <w:rFonts w:asciiTheme="minorHAnsi" w:hAnsiTheme="minorHAnsi" w:cstheme="minorHAnsi"/>
                          <w:b/>
                          <w:color w:val="D12329"/>
                          <w:sz w:val="36"/>
                          <w:szCs w:val="36"/>
                          <w:lang w:val="el-GR"/>
                        </w:rPr>
                      </w:pPr>
                    </w:p>
                  </w:txbxContent>
                </v:textbox>
              </v:shape>
            </w:pict>
          </mc:Fallback>
        </mc:AlternateContent>
      </w:r>
    </w:p>
    <w:p w14:paraId="64BFA58F" w14:textId="177D89FF" w:rsidR="008836DD" w:rsidRDefault="008836DD" w:rsidP="006639FE">
      <w:pPr>
        <w:rPr>
          <w:rFonts w:cstheme="minorHAnsi"/>
          <w:b/>
          <w:lang w:val="el-GR"/>
        </w:rPr>
      </w:pPr>
    </w:p>
    <w:p w14:paraId="4623C66A" w14:textId="484ABE3A" w:rsidR="008836DD" w:rsidRDefault="008836DD" w:rsidP="006639FE">
      <w:pPr>
        <w:rPr>
          <w:rFonts w:cstheme="minorHAnsi"/>
          <w:b/>
          <w:lang w:val="el-GR"/>
        </w:rPr>
      </w:pPr>
    </w:p>
    <w:p w14:paraId="76709434" w14:textId="57F286A0" w:rsidR="008836DD" w:rsidRDefault="008836DD" w:rsidP="006639FE">
      <w:pPr>
        <w:rPr>
          <w:rFonts w:cstheme="minorHAnsi"/>
          <w:b/>
          <w:lang w:val="el-GR"/>
        </w:rPr>
      </w:pPr>
    </w:p>
    <w:p w14:paraId="0E238C28" w14:textId="04C4A0D1" w:rsidR="008836DD" w:rsidRDefault="008836DD" w:rsidP="006639FE">
      <w:pPr>
        <w:rPr>
          <w:rFonts w:cstheme="minorHAnsi"/>
          <w:b/>
          <w:lang w:val="el-GR"/>
        </w:rPr>
      </w:pPr>
    </w:p>
    <w:p w14:paraId="065A33F1" w14:textId="4D875900" w:rsidR="008836DD" w:rsidRDefault="008836DD" w:rsidP="006639FE">
      <w:pPr>
        <w:rPr>
          <w:rFonts w:cstheme="minorHAnsi"/>
          <w:b/>
          <w:lang w:val="el-GR"/>
        </w:rPr>
      </w:pPr>
    </w:p>
    <w:p w14:paraId="5C6E3488" w14:textId="0AE235F4" w:rsidR="008836DD" w:rsidRDefault="008836DD" w:rsidP="006639FE">
      <w:pPr>
        <w:rPr>
          <w:rFonts w:cstheme="minorHAnsi"/>
          <w:b/>
          <w:lang w:val="el-GR"/>
        </w:rPr>
      </w:pPr>
    </w:p>
    <w:p w14:paraId="233C7E60" w14:textId="62C8ED35" w:rsidR="008836DD" w:rsidRDefault="008836DD" w:rsidP="006639FE">
      <w:pPr>
        <w:rPr>
          <w:rFonts w:cstheme="minorHAnsi"/>
          <w:b/>
          <w:lang w:val="el-GR"/>
        </w:rPr>
      </w:pPr>
    </w:p>
    <w:p w14:paraId="5140FD45" w14:textId="454112F0" w:rsidR="008836DD" w:rsidRDefault="008836DD" w:rsidP="006639FE">
      <w:pPr>
        <w:rPr>
          <w:rFonts w:cstheme="minorHAnsi"/>
          <w:b/>
          <w:lang w:val="el-GR"/>
        </w:rPr>
      </w:pPr>
    </w:p>
    <w:p w14:paraId="6C8056FA" w14:textId="1295B434" w:rsidR="008836DD" w:rsidRDefault="008836DD" w:rsidP="006639FE">
      <w:pPr>
        <w:rPr>
          <w:rFonts w:cstheme="minorHAnsi"/>
          <w:b/>
          <w:lang w:val="el-GR"/>
        </w:rPr>
      </w:pPr>
    </w:p>
    <w:p w14:paraId="142EDA47" w14:textId="64788FC9" w:rsidR="008836DD" w:rsidRDefault="008836DD" w:rsidP="006639FE">
      <w:pPr>
        <w:rPr>
          <w:rFonts w:cstheme="minorHAnsi"/>
          <w:b/>
          <w:lang w:val="el-GR"/>
        </w:rPr>
      </w:pPr>
    </w:p>
    <w:p w14:paraId="0031027E" w14:textId="73394189" w:rsidR="008836DD" w:rsidRDefault="008836DD" w:rsidP="006639FE">
      <w:pPr>
        <w:rPr>
          <w:rFonts w:cstheme="minorHAnsi"/>
          <w:b/>
          <w:lang w:val="el-GR"/>
        </w:rPr>
      </w:pPr>
    </w:p>
    <w:p w14:paraId="76941396" w14:textId="29C06298" w:rsidR="008836DD" w:rsidRDefault="008836DD" w:rsidP="006639FE">
      <w:pPr>
        <w:rPr>
          <w:rFonts w:cstheme="minorHAnsi"/>
          <w:b/>
          <w:lang w:val="el-GR"/>
        </w:rPr>
      </w:pPr>
    </w:p>
    <w:p w14:paraId="549339DC" w14:textId="2F1F8231" w:rsidR="008836DD" w:rsidRDefault="008836DD" w:rsidP="006639FE">
      <w:pPr>
        <w:rPr>
          <w:rFonts w:cstheme="minorHAnsi"/>
          <w:b/>
          <w:lang w:val="el-GR"/>
        </w:rPr>
      </w:pPr>
    </w:p>
    <w:p w14:paraId="66D26066" w14:textId="2FC917A6" w:rsidR="008836DD" w:rsidRDefault="008836DD" w:rsidP="006639FE">
      <w:pPr>
        <w:rPr>
          <w:rFonts w:cstheme="minorHAnsi"/>
          <w:b/>
          <w:lang w:val="el-GR"/>
        </w:rPr>
      </w:pPr>
    </w:p>
    <w:p w14:paraId="509D190A" w14:textId="35D67764" w:rsidR="008836DD" w:rsidRDefault="008836DD" w:rsidP="006639FE">
      <w:pPr>
        <w:rPr>
          <w:rFonts w:cstheme="minorHAnsi"/>
          <w:b/>
          <w:lang w:val="el-GR"/>
        </w:rPr>
      </w:pPr>
    </w:p>
    <w:p w14:paraId="7FAEFA3C" w14:textId="76C2D7DD" w:rsidR="008836DD" w:rsidRDefault="008836DD" w:rsidP="006639FE">
      <w:pPr>
        <w:rPr>
          <w:rFonts w:cstheme="minorHAnsi"/>
          <w:b/>
          <w:lang w:val="el-GR"/>
        </w:rPr>
      </w:pPr>
    </w:p>
    <w:p w14:paraId="4A696BFE" w14:textId="77777777" w:rsidR="008836DD" w:rsidRPr="008836DD" w:rsidRDefault="008836DD" w:rsidP="008836DD">
      <w:pPr>
        <w:pStyle w:val="BasicParagraph"/>
        <w:rPr>
          <w:rFonts w:asciiTheme="minorHAnsi" w:hAnsiTheme="minorHAnsi" w:cstheme="minorHAnsi"/>
          <w:b/>
          <w:color w:val="706E6E"/>
          <w:sz w:val="28"/>
          <w:szCs w:val="28"/>
          <w:u w:val="single"/>
          <w:lang w:val="el-GR"/>
        </w:rPr>
      </w:pPr>
      <w:r w:rsidRPr="008836DD">
        <w:rPr>
          <w:rFonts w:asciiTheme="minorHAnsi" w:hAnsiTheme="minorHAnsi" w:cstheme="minorHAnsi"/>
          <w:b/>
          <w:color w:val="706E6E"/>
          <w:sz w:val="28"/>
          <w:szCs w:val="28"/>
          <w:u w:val="single"/>
          <w:lang w:val="el-GR"/>
        </w:rPr>
        <w:t>Βοήθεια/Υποστήριξη</w:t>
      </w:r>
    </w:p>
    <w:p w14:paraId="1EAECAA0" w14:textId="7EE755BF" w:rsidR="008836DD" w:rsidRPr="008836DD" w:rsidRDefault="008836DD" w:rsidP="008836DD">
      <w:pPr>
        <w:pStyle w:val="BasicParagraph"/>
        <w:rPr>
          <w:rFonts w:ascii="PF Square Sans Pro" w:hAnsi="PF Square Sans Pro" w:cs="PF Square Sans Pro"/>
          <w:sz w:val="22"/>
          <w:szCs w:val="22"/>
          <w:lang w:val="el-GR"/>
        </w:rPr>
      </w:pPr>
      <w:r w:rsidRPr="008836DD">
        <w:rPr>
          <w:rFonts w:ascii="PF Square Sans Pro" w:hAnsi="PF Square Sans Pro" w:cs="PF Square Sans Pro"/>
          <w:sz w:val="22"/>
          <w:szCs w:val="22"/>
          <w:lang w:val="el-GR"/>
        </w:rPr>
        <w:t>Για υποστήριξη µμπορείτε να επικοινωνήσετε µε το Γραφείο Ασφάλειας και Υγείας του Υπουργείου Παιδείας, Πολιτισμού, Αθλητισμού και Νεολαίας.</w:t>
      </w:r>
    </w:p>
    <w:p w14:paraId="32A02CD3" w14:textId="77777777" w:rsidR="008836DD" w:rsidRPr="008836DD" w:rsidRDefault="008836DD" w:rsidP="008836DD">
      <w:pPr>
        <w:pStyle w:val="BasicParagraph"/>
        <w:rPr>
          <w:rFonts w:ascii="PF Square Sans Pro" w:hAnsi="PF Square Sans Pro" w:cs="PF Square Sans Pro"/>
          <w:sz w:val="22"/>
          <w:szCs w:val="22"/>
          <w:lang w:val="el-GR"/>
        </w:rPr>
      </w:pPr>
    </w:p>
    <w:p w14:paraId="45E4662E" w14:textId="77777777" w:rsidR="008836DD" w:rsidRPr="008836DD" w:rsidRDefault="008836DD" w:rsidP="008836DD">
      <w:pPr>
        <w:pStyle w:val="BasicParagraph"/>
        <w:rPr>
          <w:rFonts w:ascii="PF Square Sans Pro" w:hAnsi="PF Square Sans Pro" w:cs="PF Square Sans Pro"/>
          <w:sz w:val="22"/>
          <w:szCs w:val="22"/>
          <w:lang w:val="el-GR"/>
        </w:rPr>
      </w:pPr>
      <w:r w:rsidRPr="008836DD">
        <w:rPr>
          <w:rFonts w:ascii="PF Square Sans Pro" w:hAnsi="PF Square Sans Pro" w:cs="PF Square Sans Pro"/>
          <w:sz w:val="22"/>
          <w:szCs w:val="22"/>
          <w:lang w:val="el-GR"/>
        </w:rPr>
        <w:t>Τηλ.: 22800965/989 | Τηλεµ.: 22809584</w:t>
      </w:r>
    </w:p>
    <w:p w14:paraId="6630D025" w14:textId="77777777" w:rsidR="008836DD" w:rsidRPr="008836DD" w:rsidRDefault="008836DD" w:rsidP="008836DD">
      <w:pPr>
        <w:pStyle w:val="BasicParagraph"/>
        <w:rPr>
          <w:rFonts w:ascii="PF Square Sans Pro" w:hAnsi="PF Square Sans Pro" w:cs="PF Square Sans Pro"/>
          <w:sz w:val="22"/>
          <w:szCs w:val="22"/>
          <w:lang w:val="el-GR"/>
        </w:rPr>
      </w:pPr>
    </w:p>
    <w:p w14:paraId="2BE03418" w14:textId="79AE08AF" w:rsidR="008836DD" w:rsidRDefault="008836DD" w:rsidP="008836DD">
      <w:pPr>
        <w:rPr>
          <w:rFonts w:cstheme="minorHAnsi"/>
          <w:b/>
          <w:lang w:val="el-GR"/>
        </w:rPr>
      </w:pPr>
      <w:r w:rsidRPr="008836DD">
        <w:rPr>
          <w:rFonts w:ascii="PF Square Sans Pro" w:hAnsi="PF Square Sans Pro" w:cs="PF Square Sans Pro"/>
          <w:sz w:val="22"/>
          <w:szCs w:val="22"/>
          <w:lang w:val="el-GR"/>
        </w:rPr>
        <w:t>Ηλεκτρ</w:t>
      </w:r>
      <w:r>
        <w:rPr>
          <w:rFonts w:ascii="PF Square Sans Pro" w:hAnsi="PF Square Sans Pro" w:cs="PF Square Sans Pro"/>
          <w:sz w:val="22"/>
          <w:szCs w:val="22"/>
        </w:rPr>
        <w:t>o</w:t>
      </w:r>
      <w:r w:rsidRPr="008836DD">
        <w:rPr>
          <w:rFonts w:ascii="PF Square Sans Pro" w:hAnsi="PF Square Sans Pro" w:cs="PF Square Sans Pro"/>
          <w:sz w:val="22"/>
          <w:szCs w:val="22"/>
          <w:lang w:val="el-GR"/>
        </w:rPr>
        <w:t xml:space="preserve">νικό Ταχυδροµείιο: </w:t>
      </w:r>
      <w:r>
        <w:rPr>
          <w:rFonts w:ascii="PF Square Sans Pro" w:hAnsi="PF Square Sans Pro" w:cs="PF Square Sans Pro"/>
          <w:sz w:val="22"/>
          <w:szCs w:val="22"/>
        </w:rPr>
        <w:t>asfaleia</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ygeia</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schools</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ac</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cy</w:t>
      </w:r>
      <w:r w:rsidRPr="008836DD">
        <w:rPr>
          <w:rFonts w:ascii="PF Square Sans Pro" w:hAnsi="PF Square Sans Pro" w:cs="PF Square Sans Pro"/>
          <w:sz w:val="22"/>
          <w:szCs w:val="22"/>
          <w:lang w:val="el-GR"/>
        </w:rPr>
        <w:t xml:space="preserve"> | Ιστότοπος: </w:t>
      </w:r>
      <w:r>
        <w:rPr>
          <w:rFonts w:ascii="PF Square Sans Pro" w:hAnsi="PF Square Sans Pro" w:cs="PF Square Sans Pro"/>
          <w:sz w:val="22"/>
          <w:szCs w:val="22"/>
        </w:rPr>
        <w:t>www</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moec</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gov</w:t>
      </w:r>
      <w:r w:rsidRPr="008836DD">
        <w:rPr>
          <w:rFonts w:ascii="PF Square Sans Pro" w:hAnsi="PF Square Sans Pro" w:cs="PF Square Sans Pro"/>
          <w:sz w:val="22"/>
          <w:szCs w:val="22"/>
          <w:lang w:val="el-GR"/>
        </w:rPr>
        <w:t>.</w:t>
      </w:r>
      <w:r>
        <w:rPr>
          <w:rFonts w:ascii="PF Square Sans Pro" w:hAnsi="PF Square Sans Pro" w:cs="PF Square Sans Pro"/>
          <w:sz w:val="22"/>
          <w:szCs w:val="22"/>
        </w:rPr>
        <w:t>cy</w:t>
      </w:r>
    </w:p>
    <w:p w14:paraId="24CB10C3" w14:textId="1D4EDE56" w:rsidR="008836DD" w:rsidRDefault="008836DD" w:rsidP="006639FE">
      <w:pPr>
        <w:rPr>
          <w:rFonts w:cstheme="minorHAnsi"/>
          <w:b/>
          <w:lang w:val="el-GR"/>
        </w:rPr>
      </w:pPr>
    </w:p>
    <w:p w14:paraId="75B44661" w14:textId="77777777" w:rsidR="008836DD" w:rsidRPr="006639FE" w:rsidRDefault="008836DD" w:rsidP="006639FE">
      <w:pPr>
        <w:rPr>
          <w:rFonts w:cstheme="minorHAnsi"/>
          <w:b/>
          <w:lang w:val="el-GR"/>
        </w:rPr>
      </w:pPr>
    </w:p>
    <w:sectPr w:rsidR="008836DD" w:rsidRPr="006639FE" w:rsidSect="00696F23">
      <w:headerReference w:type="default" r:id="rId9"/>
      <w:footerReference w:type="default" r:id="rId10"/>
      <w:pgSz w:w="11900" w:h="16840"/>
      <w:pgMar w:top="1440" w:right="1440" w:bottom="1354"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6CCE" w14:textId="77777777" w:rsidR="00895D83" w:rsidRDefault="00895D83" w:rsidP="00435422">
      <w:r>
        <w:separator/>
      </w:r>
    </w:p>
  </w:endnote>
  <w:endnote w:type="continuationSeparator" w:id="0">
    <w:p w14:paraId="032CC833" w14:textId="77777777" w:rsidR="00895D83" w:rsidRDefault="00895D83" w:rsidP="0043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F Square Sans Pro Medium">
    <w:altName w:val="Candara"/>
    <w:charset w:val="00"/>
    <w:family w:val="auto"/>
    <w:pitch w:val="variable"/>
    <w:sig w:usb0="00000001" w:usb1="5000E0FB" w:usb2="00000000" w:usb3="00000000" w:csb0="0000019F" w:csb1="00000000"/>
  </w:font>
  <w:font w:name="PF Square Sans Pro">
    <w:altName w:val="Segoe UI Light"/>
    <w:charset w:val="00"/>
    <w:family w:val="auto"/>
    <w:pitch w:val="variable"/>
    <w:sig w:usb0="00000001" w:usb1="5000E0FB"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E747" w14:textId="32D53167" w:rsidR="00D20237" w:rsidRPr="00943B1F" w:rsidRDefault="00D20237" w:rsidP="00943B1F">
    <w:pPr>
      <w:pStyle w:val="NormalWeb"/>
      <w:jc w:val="center"/>
      <w:rPr>
        <w:rFonts w:asciiTheme="minorHAnsi" w:hAnsiTheme="minorHAnsi" w:cstheme="minorHAnsi"/>
        <w:sz w:val="16"/>
        <w:szCs w:val="16"/>
        <w:lang w:val="el-GR"/>
      </w:rPr>
    </w:pPr>
    <w:r w:rsidRPr="00943B1F">
      <w:rPr>
        <w:rFonts w:asciiTheme="minorHAnsi" w:hAnsiTheme="minorHAnsi" w:cstheme="minorHAnsi"/>
        <w:noProof/>
        <w:sz w:val="16"/>
        <w:szCs w:val="16"/>
        <w:lang w:val="en-GB" w:eastAsia="en-GB"/>
      </w:rPr>
      <mc:AlternateContent>
        <mc:Choice Requires="wps">
          <w:drawing>
            <wp:anchor distT="0" distB="0" distL="114300" distR="114300" simplePos="0" relativeHeight="251659264" behindDoc="0" locked="0" layoutInCell="1" allowOverlap="1" wp14:anchorId="3067B17E" wp14:editId="15062233">
              <wp:simplePos x="0" y="0"/>
              <wp:positionH relativeFrom="column">
                <wp:posOffset>-16933</wp:posOffset>
              </wp:positionH>
              <wp:positionV relativeFrom="paragraph">
                <wp:posOffset>235867</wp:posOffset>
              </wp:positionV>
              <wp:extent cx="5796844"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57968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4397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8.55pt" to="45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BzwEAAAMEAAAOAAAAZHJzL2Uyb0RvYy54bWysU8GO0zAQvSPxD5bvNO2qLEvUdA9dLRcE&#10;FQsf4HXGjSXbY41N0/49Y7dNV4CEQFycjD3vzbzn8er+4J3YAyWLoZOL2VwKCBp7G3ad/Pb18c2d&#10;FCmr0CuHATp5hCTv169frcbYwg0O6HogwSQhtWPs5JBzbJsm6QG8SjOMEPjQIHmVOaRd05Mamd27&#10;5mY+v21GpD4SakiJdx9Oh3Jd+Y0BnT8bkyAL10nuLdeV6vpc1ma9Uu2OVBysPreh/qELr2zgohPV&#10;g8pKfCf7C5W3mjChyTONvkFjrIaqgdUs5j+peRpUhKqFzUlxsin9P1r9ab8lYftOLqUIyvMVPWVS&#10;djdkscEQ2EAksSw+jTG1nL4JWzpHKW6piD4Y8uXLcsShenucvIVDFpo33757f3u35CL6ctZcgZFS&#10;/gDoRfnppLOhyFat2n9MmYtx6iWlbLtQ1oTO9o/WuRqUgYGNI7FXfNX5sCgtM+5FFkcF2RQhp9br&#10;Xz46OLF+AcNWcLOLWr0O4ZVTaQ0hX3hd4OwCM9zBBJz/GXjOL1CoA/o34AlRK2PIE9jbgPS76lcr&#10;zCn/4sBJd7HgGftjvdRqDU9ade78Ksoov4wr/Pp21z8AAAD//wMAUEsDBBQABgAIAAAAIQBeHNR8&#10;4gAAAA0BAAAPAAAAZHJzL2Rvd25yZXYueG1sTE9NS8NAEL0L/odlBC/SbpJiq2k2RSK9eBDaSPG4&#10;TabZYHY2ZLdN+u8d8aCXgZn35n1km8l24oKDbx0piOcRCKTK1S01Cj7K7ewJhA+aat05QgVX9LDJ&#10;b28yndZupB1e9qERLEI+1QpMCH0qpa8MWu3nrkdi7OQGqwOvQyPrQY8sbjuZRNFSWt0SOxjdY2Gw&#10;+tqfrYLP5mGxPZRUjkV4Py3NdD28PRZK3d9Nr2seL2sQAafw9wE/HTg/5Bzs6M5Ue9EpmCUrZipY&#10;rGIQjD/HUQLi+HuQeSb/t8i/AQAA//8DAFBLAQItABQABgAIAAAAIQC2gziS/gAAAOEBAAATAAAA&#10;AAAAAAAAAAAAAAAAAABbQ29udGVudF9UeXBlc10ueG1sUEsBAi0AFAAGAAgAAAAhADj9If/WAAAA&#10;lAEAAAsAAAAAAAAAAAAAAAAALwEAAF9yZWxzLy5yZWxzUEsBAi0AFAAGAAgAAAAhANX/zEHPAQAA&#10;AwQAAA4AAAAAAAAAAAAAAAAALgIAAGRycy9lMm9Eb2MueG1sUEsBAi0AFAAGAAgAAAAhAF4c1Hzi&#10;AAAADQEAAA8AAAAAAAAAAAAAAAAAKQQAAGRycy9kb3ducmV2LnhtbFBLBQYAAAAABAAEAPMAAAA4&#10;BQAAAAA=&#10;" strokecolor="black [3213]" strokeweight=".5pt">
              <v:stroke joinstyle="miter"/>
            </v:line>
          </w:pict>
        </mc:Fallback>
      </mc:AlternateContent>
    </w:r>
  </w:p>
  <w:p w14:paraId="71DE58F4" w14:textId="77777777" w:rsidR="00D20237" w:rsidRPr="00D20237" w:rsidRDefault="00D2023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6D06" w14:textId="77777777" w:rsidR="00895D83" w:rsidRDefault="00895D83" w:rsidP="00435422">
      <w:r>
        <w:separator/>
      </w:r>
    </w:p>
  </w:footnote>
  <w:footnote w:type="continuationSeparator" w:id="0">
    <w:p w14:paraId="24441D62" w14:textId="77777777" w:rsidR="00895D83" w:rsidRDefault="00895D83" w:rsidP="0043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51CC" w14:textId="5C20D126" w:rsidR="00435422" w:rsidRDefault="005F4A59">
    <w:pPr>
      <w:pStyle w:val="Header"/>
    </w:pPr>
    <w:r>
      <w:rPr>
        <w:noProof/>
        <w:lang w:eastAsia="en-GB"/>
      </w:rPr>
      <w:drawing>
        <wp:anchor distT="0" distB="0" distL="114300" distR="114300" simplePos="0" relativeHeight="251661312" behindDoc="0" locked="0" layoutInCell="1" allowOverlap="1" wp14:anchorId="11AB63CA" wp14:editId="3FF0CBEC">
          <wp:simplePos x="0" y="0"/>
          <wp:positionH relativeFrom="column">
            <wp:posOffset>1915795</wp:posOffset>
          </wp:positionH>
          <wp:positionV relativeFrom="paragraph">
            <wp:posOffset>-33020</wp:posOffset>
          </wp:positionV>
          <wp:extent cx="1827530" cy="1229360"/>
          <wp:effectExtent l="0" t="0" r="1270" b="2540"/>
          <wp:wrapThrough wrapText="bothSides">
            <wp:wrapPolygon edited="0">
              <wp:start x="0" y="0"/>
              <wp:lineTo x="0" y="21421"/>
              <wp:lineTo x="21465" y="21421"/>
              <wp:lineTo x="214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PAN_logo2_GR.jpg"/>
                  <pic:cNvPicPr/>
                </pic:nvPicPr>
                <pic:blipFill>
                  <a:blip r:embed="rId1">
                    <a:extLst>
                      <a:ext uri="{28A0092B-C50C-407E-A947-70E740481C1C}">
                        <a14:useLocalDpi xmlns:a14="http://schemas.microsoft.com/office/drawing/2010/main" val="0"/>
                      </a:ext>
                    </a:extLst>
                  </a:blip>
                  <a:stretch>
                    <a:fillRect/>
                  </a:stretch>
                </pic:blipFill>
                <pic:spPr>
                  <a:xfrm>
                    <a:off x="0" y="0"/>
                    <a:ext cx="1827530" cy="1229360"/>
                  </a:xfrm>
                  <a:prstGeom prst="rect">
                    <a:avLst/>
                  </a:prstGeom>
                </pic:spPr>
              </pic:pic>
            </a:graphicData>
          </a:graphic>
          <wp14:sizeRelH relativeFrom="page">
            <wp14:pctWidth>0</wp14:pctWidth>
          </wp14:sizeRelH>
          <wp14:sizeRelV relativeFrom="page">
            <wp14:pctHeight>0</wp14:pctHeight>
          </wp14:sizeRelV>
        </wp:anchor>
      </w:drawing>
    </w:r>
  </w:p>
  <w:p w14:paraId="3A79A0FD" w14:textId="584E7CCE" w:rsidR="005F4A59" w:rsidRDefault="005F4A59">
    <w:pPr>
      <w:pStyle w:val="Header"/>
    </w:pPr>
  </w:p>
  <w:p w14:paraId="30B7C910" w14:textId="579DCF26" w:rsidR="005F4A59" w:rsidRDefault="005F4A59">
    <w:pPr>
      <w:pStyle w:val="Header"/>
    </w:pPr>
  </w:p>
  <w:p w14:paraId="158B5C95" w14:textId="1E6B75C8" w:rsidR="005F4A59" w:rsidRDefault="005F4A59">
    <w:pPr>
      <w:pStyle w:val="Header"/>
    </w:pPr>
  </w:p>
  <w:p w14:paraId="1B922F3C" w14:textId="13CBFDC5" w:rsidR="005F4A59" w:rsidRDefault="005F4A59">
    <w:pPr>
      <w:pStyle w:val="Header"/>
    </w:pPr>
  </w:p>
  <w:p w14:paraId="13D32AA9" w14:textId="77777777" w:rsidR="002860CD" w:rsidRDefault="002860CD">
    <w:pPr>
      <w:pStyle w:val="Header"/>
    </w:pPr>
  </w:p>
  <w:p w14:paraId="4CFDAB82" w14:textId="77777777" w:rsidR="005F4A59" w:rsidRDefault="005F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F67"/>
    <w:multiLevelType w:val="multilevel"/>
    <w:tmpl w:val="322ACF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454EDC"/>
    <w:multiLevelType w:val="multilevel"/>
    <w:tmpl w:val="322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B04E8"/>
    <w:multiLevelType w:val="multilevel"/>
    <w:tmpl w:val="322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34407"/>
    <w:multiLevelType w:val="hybridMultilevel"/>
    <w:tmpl w:val="98BE36AA"/>
    <w:lvl w:ilvl="0" w:tplc="04090011">
      <w:start w:val="1"/>
      <w:numFmt w:val="decimal"/>
      <w:lvlText w:val="%1)"/>
      <w:lvlJc w:val="left"/>
      <w:pPr>
        <w:ind w:left="720" w:hanging="360"/>
      </w:pPr>
    </w:lvl>
    <w:lvl w:ilvl="1" w:tplc="815C13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4462"/>
    <w:multiLevelType w:val="hybridMultilevel"/>
    <w:tmpl w:val="27D0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D16"/>
    <w:multiLevelType w:val="hybridMultilevel"/>
    <w:tmpl w:val="7A18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52DF8"/>
    <w:multiLevelType w:val="hybridMultilevel"/>
    <w:tmpl w:val="732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4D0A"/>
    <w:multiLevelType w:val="hybridMultilevel"/>
    <w:tmpl w:val="87AA25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96A48"/>
    <w:multiLevelType w:val="hybridMultilevel"/>
    <w:tmpl w:val="440E3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90195"/>
    <w:multiLevelType w:val="hybridMultilevel"/>
    <w:tmpl w:val="D1A2F26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80070"/>
    <w:multiLevelType w:val="hybridMultilevel"/>
    <w:tmpl w:val="D1A2F26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6C79A3"/>
    <w:multiLevelType w:val="hybridMultilevel"/>
    <w:tmpl w:val="6AC6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686D"/>
    <w:multiLevelType w:val="hybridMultilevel"/>
    <w:tmpl w:val="D69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9673D"/>
    <w:multiLevelType w:val="hybridMultilevel"/>
    <w:tmpl w:val="9984FD34"/>
    <w:lvl w:ilvl="0" w:tplc="13A88F86">
      <w:start w:val="1"/>
      <w:numFmt w:val="upperLetter"/>
      <w:lvlText w:val="%1."/>
      <w:lvlJc w:val="left"/>
      <w:pPr>
        <w:ind w:left="400" w:hanging="360"/>
      </w:pPr>
      <w:rPr>
        <w:rFonts w:hint="default"/>
        <w:color w:val="FFFFFF" w:themeColor="background1"/>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24E23015"/>
    <w:multiLevelType w:val="hybridMultilevel"/>
    <w:tmpl w:val="CF3E0D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A705B"/>
    <w:multiLevelType w:val="hybridMultilevel"/>
    <w:tmpl w:val="9FCA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B7F1F"/>
    <w:multiLevelType w:val="multilevel"/>
    <w:tmpl w:val="322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61A83"/>
    <w:multiLevelType w:val="hybridMultilevel"/>
    <w:tmpl w:val="A9A241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E0B45"/>
    <w:multiLevelType w:val="hybridMultilevel"/>
    <w:tmpl w:val="09E2A336"/>
    <w:lvl w:ilvl="0" w:tplc="0409000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E41DC8"/>
    <w:multiLevelType w:val="hybridMultilevel"/>
    <w:tmpl w:val="33C69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0920F0"/>
    <w:multiLevelType w:val="hybridMultilevel"/>
    <w:tmpl w:val="5388F5E6"/>
    <w:lvl w:ilvl="0" w:tplc="40660DFA">
      <w:start w:val="1"/>
      <w:numFmt w:val="decimal"/>
      <w:lvlText w:val="%1."/>
      <w:lvlJc w:val="left"/>
      <w:pPr>
        <w:tabs>
          <w:tab w:val="num" w:pos="720"/>
        </w:tabs>
        <w:ind w:left="720" w:hanging="360"/>
      </w:pPr>
      <w:rPr>
        <w:i w:val="0"/>
      </w:rPr>
    </w:lvl>
    <w:lvl w:ilvl="1" w:tplc="04080001">
      <w:start w:val="1"/>
      <w:numFmt w:val="bullet"/>
      <w:lvlText w:val=""/>
      <w:lvlJc w:val="left"/>
      <w:pPr>
        <w:tabs>
          <w:tab w:val="num" w:pos="1440"/>
        </w:tabs>
        <w:ind w:left="1440" w:hanging="360"/>
      </w:pPr>
      <w:rPr>
        <w:rFonts w:ascii="Symbol" w:hAnsi="Symbol" w:hint="default"/>
      </w:rPr>
    </w:lvl>
    <w:lvl w:ilvl="2" w:tplc="8FAE95FC">
      <w:start w:val="1"/>
      <w:numFmt w:val="decimal"/>
      <w:lvlText w:val="%3)"/>
      <w:lvlJc w:val="left"/>
      <w:pPr>
        <w:ind w:left="2340" w:hanging="360"/>
      </w:pPr>
      <w:rPr>
        <w:rFonts w:hint="default"/>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2A63929"/>
    <w:multiLevelType w:val="hybridMultilevel"/>
    <w:tmpl w:val="0C9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F75EF"/>
    <w:multiLevelType w:val="hybridMultilevel"/>
    <w:tmpl w:val="31B6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B613B"/>
    <w:multiLevelType w:val="hybridMultilevel"/>
    <w:tmpl w:val="D9CAC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E56AA"/>
    <w:multiLevelType w:val="hybridMultilevel"/>
    <w:tmpl w:val="F3800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35FEB"/>
    <w:multiLevelType w:val="hybridMultilevel"/>
    <w:tmpl w:val="151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945EB"/>
    <w:multiLevelType w:val="hybridMultilevel"/>
    <w:tmpl w:val="F68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44980"/>
    <w:multiLevelType w:val="hybridMultilevel"/>
    <w:tmpl w:val="E38626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E35FD"/>
    <w:multiLevelType w:val="hybridMultilevel"/>
    <w:tmpl w:val="DD5CC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A219B9"/>
    <w:multiLevelType w:val="hybridMultilevel"/>
    <w:tmpl w:val="3C6A3CAE"/>
    <w:lvl w:ilvl="0" w:tplc="36DCE5F2">
      <w:start w:val="1"/>
      <w:numFmt w:val="decimal"/>
      <w:lvlText w:val="Β΄  %1."/>
      <w:lvlJc w:val="left"/>
      <w:pPr>
        <w:tabs>
          <w:tab w:val="num" w:pos="1440"/>
        </w:tabs>
        <w:ind w:left="14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DCB2E43"/>
    <w:multiLevelType w:val="hybridMultilevel"/>
    <w:tmpl w:val="D80AAC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380943"/>
    <w:multiLevelType w:val="hybridMultilevel"/>
    <w:tmpl w:val="262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918BF"/>
    <w:multiLevelType w:val="hybridMultilevel"/>
    <w:tmpl w:val="344C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F1FCF"/>
    <w:multiLevelType w:val="hybridMultilevel"/>
    <w:tmpl w:val="E45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B72DF"/>
    <w:multiLevelType w:val="hybridMultilevel"/>
    <w:tmpl w:val="6B64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A19E7"/>
    <w:multiLevelType w:val="hybridMultilevel"/>
    <w:tmpl w:val="F7F07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F157C"/>
    <w:multiLevelType w:val="hybridMultilevel"/>
    <w:tmpl w:val="F738BD7C"/>
    <w:lvl w:ilvl="0" w:tplc="04090011">
      <w:start w:val="1"/>
      <w:numFmt w:val="decimal"/>
      <w:lvlText w:val="%1)"/>
      <w:lvlJc w:val="left"/>
      <w:pPr>
        <w:ind w:left="720" w:hanging="360"/>
      </w:pPr>
    </w:lvl>
    <w:lvl w:ilvl="1" w:tplc="674A046E">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C103E"/>
    <w:multiLevelType w:val="hybridMultilevel"/>
    <w:tmpl w:val="BE10F33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7B331C5C"/>
    <w:multiLevelType w:val="hybridMultilevel"/>
    <w:tmpl w:val="376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732D5"/>
    <w:multiLevelType w:val="hybridMultilevel"/>
    <w:tmpl w:val="B070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73CE2"/>
    <w:multiLevelType w:val="hybridMultilevel"/>
    <w:tmpl w:val="6194071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37"/>
  </w:num>
  <w:num w:numId="2">
    <w:abstractNumId w:val="13"/>
  </w:num>
  <w:num w:numId="3">
    <w:abstractNumId w:val="39"/>
  </w:num>
  <w:num w:numId="4">
    <w:abstractNumId w:val="20"/>
  </w:num>
  <w:num w:numId="5">
    <w:abstractNumId w:val="29"/>
  </w:num>
  <w:num w:numId="6">
    <w:abstractNumId w:val="40"/>
  </w:num>
  <w:num w:numId="7">
    <w:abstractNumId w:val="19"/>
  </w:num>
  <w:num w:numId="8">
    <w:abstractNumId w:val="1"/>
  </w:num>
  <w:num w:numId="9">
    <w:abstractNumId w:val="16"/>
  </w:num>
  <w:num w:numId="10">
    <w:abstractNumId w:val="0"/>
  </w:num>
  <w:num w:numId="11">
    <w:abstractNumId w:val="2"/>
  </w:num>
  <w:num w:numId="12">
    <w:abstractNumId w:val="3"/>
  </w:num>
  <w:num w:numId="13">
    <w:abstractNumId w:val="36"/>
  </w:num>
  <w:num w:numId="14">
    <w:abstractNumId w:val="34"/>
  </w:num>
  <w:num w:numId="15">
    <w:abstractNumId w:val="11"/>
  </w:num>
  <w:num w:numId="16">
    <w:abstractNumId w:val="6"/>
  </w:num>
  <w:num w:numId="17">
    <w:abstractNumId w:val="31"/>
  </w:num>
  <w:num w:numId="18">
    <w:abstractNumId w:val="35"/>
  </w:num>
  <w:num w:numId="19">
    <w:abstractNumId w:val="10"/>
  </w:num>
  <w:num w:numId="20">
    <w:abstractNumId w:val="15"/>
  </w:num>
  <w:num w:numId="21">
    <w:abstractNumId w:val="8"/>
  </w:num>
  <w:num w:numId="22">
    <w:abstractNumId w:val="33"/>
  </w:num>
  <w:num w:numId="23">
    <w:abstractNumId w:val="38"/>
  </w:num>
  <w:num w:numId="24">
    <w:abstractNumId w:val="21"/>
  </w:num>
  <w:num w:numId="25">
    <w:abstractNumId w:val="5"/>
  </w:num>
  <w:num w:numId="26">
    <w:abstractNumId w:val="22"/>
  </w:num>
  <w:num w:numId="27">
    <w:abstractNumId w:val="4"/>
  </w:num>
  <w:num w:numId="28">
    <w:abstractNumId w:val="26"/>
  </w:num>
  <w:num w:numId="29">
    <w:abstractNumId w:val="12"/>
  </w:num>
  <w:num w:numId="30">
    <w:abstractNumId w:val="25"/>
  </w:num>
  <w:num w:numId="31">
    <w:abstractNumId w:val="17"/>
  </w:num>
  <w:num w:numId="32">
    <w:abstractNumId w:val="24"/>
  </w:num>
  <w:num w:numId="33">
    <w:abstractNumId w:val="28"/>
  </w:num>
  <w:num w:numId="34">
    <w:abstractNumId w:val="14"/>
  </w:num>
  <w:num w:numId="35">
    <w:abstractNumId w:val="27"/>
  </w:num>
  <w:num w:numId="36">
    <w:abstractNumId w:val="7"/>
  </w:num>
  <w:num w:numId="37">
    <w:abstractNumId w:val="23"/>
  </w:num>
  <w:num w:numId="38">
    <w:abstractNumId w:val="32"/>
  </w:num>
  <w:num w:numId="39">
    <w:abstractNumId w:val="18"/>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22"/>
    <w:rsid w:val="000526DF"/>
    <w:rsid w:val="00053007"/>
    <w:rsid w:val="000C3857"/>
    <w:rsid w:val="000D3E57"/>
    <w:rsid w:val="000F495D"/>
    <w:rsid w:val="000F5920"/>
    <w:rsid w:val="00104EE2"/>
    <w:rsid w:val="0010551A"/>
    <w:rsid w:val="00107177"/>
    <w:rsid w:val="0011747A"/>
    <w:rsid w:val="001414BE"/>
    <w:rsid w:val="00142DFF"/>
    <w:rsid w:val="00145169"/>
    <w:rsid w:val="001459F4"/>
    <w:rsid w:val="0016354C"/>
    <w:rsid w:val="00171608"/>
    <w:rsid w:val="00172E94"/>
    <w:rsid w:val="001A71CB"/>
    <w:rsid w:val="001A734B"/>
    <w:rsid w:val="001B16C7"/>
    <w:rsid w:val="001B1E5E"/>
    <w:rsid w:val="001C1188"/>
    <w:rsid w:val="001C297D"/>
    <w:rsid w:val="001E2797"/>
    <w:rsid w:val="00212221"/>
    <w:rsid w:val="0021427B"/>
    <w:rsid w:val="0021434D"/>
    <w:rsid w:val="002237BD"/>
    <w:rsid w:val="00230F65"/>
    <w:rsid w:val="00231D04"/>
    <w:rsid w:val="00240117"/>
    <w:rsid w:val="00244147"/>
    <w:rsid w:val="00256531"/>
    <w:rsid w:val="00257E2E"/>
    <w:rsid w:val="00273327"/>
    <w:rsid w:val="00284169"/>
    <w:rsid w:val="002860CD"/>
    <w:rsid w:val="002A0BDE"/>
    <w:rsid w:val="002A2D51"/>
    <w:rsid w:val="002A73D6"/>
    <w:rsid w:val="002C4DBE"/>
    <w:rsid w:val="002D0D0E"/>
    <w:rsid w:val="002D304D"/>
    <w:rsid w:val="002D3369"/>
    <w:rsid w:val="002F021F"/>
    <w:rsid w:val="002F40E2"/>
    <w:rsid w:val="003001B3"/>
    <w:rsid w:val="00317328"/>
    <w:rsid w:val="00321F84"/>
    <w:rsid w:val="00333C9E"/>
    <w:rsid w:val="003579BB"/>
    <w:rsid w:val="003615E4"/>
    <w:rsid w:val="00363EFD"/>
    <w:rsid w:val="00366015"/>
    <w:rsid w:val="00372D8A"/>
    <w:rsid w:val="00373679"/>
    <w:rsid w:val="0038099E"/>
    <w:rsid w:val="003A09CC"/>
    <w:rsid w:val="003E1503"/>
    <w:rsid w:val="003E540C"/>
    <w:rsid w:val="00416AD9"/>
    <w:rsid w:val="00435422"/>
    <w:rsid w:val="004400D7"/>
    <w:rsid w:val="0045464F"/>
    <w:rsid w:val="00460E44"/>
    <w:rsid w:val="00462576"/>
    <w:rsid w:val="0047065A"/>
    <w:rsid w:val="0047798D"/>
    <w:rsid w:val="004970A0"/>
    <w:rsid w:val="004A6225"/>
    <w:rsid w:val="004B1C05"/>
    <w:rsid w:val="004B7872"/>
    <w:rsid w:val="004D38AB"/>
    <w:rsid w:val="004E0D87"/>
    <w:rsid w:val="004E61C9"/>
    <w:rsid w:val="004F363C"/>
    <w:rsid w:val="004F6DB2"/>
    <w:rsid w:val="00516331"/>
    <w:rsid w:val="00537EBC"/>
    <w:rsid w:val="0055053A"/>
    <w:rsid w:val="005561CF"/>
    <w:rsid w:val="0058544A"/>
    <w:rsid w:val="00594DB9"/>
    <w:rsid w:val="0059503A"/>
    <w:rsid w:val="005B1119"/>
    <w:rsid w:val="005B167A"/>
    <w:rsid w:val="005C67E8"/>
    <w:rsid w:val="005F4A59"/>
    <w:rsid w:val="00606099"/>
    <w:rsid w:val="00620F73"/>
    <w:rsid w:val="006639FE"/>
    <w:rsid w:val="0066753B"/>
    <w:rsid w:val="00671B0D"/>
    <w:rsid w:val="00677BE8"/>
    <w:rsid w:val="00696F23"/>
    <w:rsid w:val="006B2B13"/>
    <w:rsid w:val="006D6F91"/>
    <w:rsid w:val="006E2D26"/>
    <w:rsid w:val="006E3A86"/>
    <w:rsid w:val="006E5C69"/>
    <w:rsid w:val="00703F77"/>
    <w:rsid w:val="00773477"/>
    <w:rsid w:val="00777061"/>
    <w:rsid w:val="00780CEF"/>
    <w:rsid w:val="00781132"/>
    <w:rsid w:val="0078407A"/>
    <w:rsid w:val="00787590"/>
    <w:rsid w:val="007C43DC"/>
    <w:rsid w:val="00810A90"/>
    <w:rsid w:val="00855690"/>
    <w:rsid w:val="00875E6E"/>
    <w:rsid w:val="008836DD"/>
    <w:rsid w:val="00895D83"/>
    <w:rsid w:val="008A1C85"/>
    <w:rsid w:val="008A6B5B"/>
    <w:rsid w:val="008A6DFF"/>
    <w:rsid w:val="008C40EF"/>
    <w:rsid w:val="008D4382"/>
    <w:rsid w:val="008F23C5"/>
    <w:rsid w:val="008F73F7"/>
    <w:rsid w:val="009155BC"/>
    <w:rsid w:val="00921119"/>
    <w:rsid w:val="00922A1E"/>
    <w:rsid w:val="00927832"/>
    <w:rsid w:val="00943B1F"/>
    <w:rsid w:val="00962255"/>
    <w:rsid w:val="00963846"/>
    <w:rsid w:val="00970631"/>
    <w:rsid w:val="009A74B1"/>
    <w:rsid w:val="009B5A1F"/>
    <w:rsid w:val="009D7BCA"/>
    <w:rsid w:val="009F4228"/>
    <w:rsid w:val="009F6284"/>
    <w:rsid w:val="00A30B17"/>
    <w:rsid w:val="00A3768D"/>
    <w:rsid w:val="00A61144"/>
    <w:rsid w:val="00A61B18"/>
    <w:rsid w:val="00AA5F3B"/>
    <w:rsid w:val="00AC4475"/>
    <w:rsid w:val="00AD37F9"/>
    <w:rsid w:val="00AD79D2"/>
    <w:rsid w:val="00AF1381"/>
    <w:rsid w:val="00B03863"/>
    <w:rsid w:val="00B17F19"/>
    <w:rsid w:val="00B22B43"/>
    <w:rsid w:val="00B25D04"/>
    <w:rsid w:val="00B274B0"/>
    <w:rsid w:val="00B2751B"/>
    <w:rsid w:val="00B54678"/>
    <w:rsid w:val="00B61AE0"/>
    <w:rsid w:val="00B833C0"/>
    <w:rsid w:val="00B91757"/>
    <w:rsid w:val="00B96E02"/>
    <w:rsid w:val="00BD21F7"/>
    <w:rsid w:val="00BE22EA"/>
    <w:rsid w:val="00BE327E"/>
    <w:rsid w:val="00BF57DB"/>
    <w:rsid w:val="00C000D0"/>
    <w:rsid w:val="00C30382"/>
    <w:rsid w:val="00C67A2B"/>
    <w:rsid w:val="00C70583"/>
    <w:rsid w:val="00C750DD"/>
    <w:rsid w:val="00C93563"/>
    <w:rsid w:val="00CD53D1"/>
    <w:rsid w:val="00CF06E5"/>
    <w:rsid w:val="00CF529B"/>
    <w:rsid w:val="00D01BD9"/>
    <w:rsid w:val="00D132C4"/>
    <w:rsid w:val="00D1682B"/>
    <w:rsid w:val="00D20237"/>
    <w:rsid w:val="00D24D05"/>
    <w:rsid w:val="00D665C2"/>
    <w:rsid w:val="00D7031A"/>
    <w:rsid w:val="00D80372"/>
    <w:rsid w:val="00D84CCE"/>
    <w:rsid w:val="00DA57C4"/>
    <w:rsid w:val="00DB3E14"/>
    <w:rsid w:val="00DD5469"/>
    <w:rsid w:val="00DE19A0"/>
    <w:rsid w:val="00DE67E6"/>
    <w:rsid w:val="00E14C81"/>
    <w:rsid w:val="00E165E9"/>
    <w:rsid w:val="00E210E6"/>
    <w:rsid w:val="00E3566E"/>
    <w:rsid w:val="00E411E2"/>
    <w:rsid w:val="00E6123A"/>
    <w:rsid w:val="00E93C28"/>
    <w:rsid w:val="00EA1BC5"/>
    <w:rsid w:val="00EA7F38"/>
    <w:rsid w:val="00EB33C2"/>
    <w:rsid w:val="00ED74AA"/>
    <w:rsid w:val="00EE3223"/>
    <w:rsid w:val="00F1477E"/>
    <w:rsid w:val="00F2021C"/>
    <w:rsid w:val="00F34A2C"/>
    <w:rsid w:val="00F41778"/>
    <w:rsid w:val="00F43349"/>
    <w:rsid w:val="00F52A52"/>
    <w:rsid w:val="00F5429A"/>
    <w:rsid w:val="00F92356"/>
    <w:rsid w:val="00FB1CDE"/>
    <w:rsid w:val="00FD0B38"/>
    <w:rsid w:val="00FD517D"/>
    <w:rsid w:val="00FE23D0"/>
    <w:rsid w:val="00FE4023"/>
    <w:rsid w:val="00FE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E279F"/>
  <w14:defaultImageDpi w14:val="32767"/>
  <w15:chartTrackingRefBased/>
  <w15:docId w15:val="{5804458B-944F-5E40-B1B8-A055D8F0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422"/>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435422"/>
    <w:pPr>
      <w:tabs>
        <w:tab w:val="center" w:pos="4680"/>
        <w:tab w:val="right" w:pos="9360"/>
      </w:tabs>
    </w:pPr>
  </w:style>
  <w:style w:type="character" w:customStyle="1" w:styleId="HeaderChar">
    <w:name w:val="Header Char"/>
    <w:basedOn w:val="DefaultParagraphFont"/>
    <w:link w:val="Header"/>
    <w:uiPriority w:val="99"/>
    <w:rsid w:val="00435422"/>
  </w:style>
  <w:style w:type="paragraph" w:styleId="Footer">
    <w:name w:val="footer"/>
    <w:basedOn w:val="Normal"/>
    <w:link w:val="FooterChar"/>
    <w:uiPriority w:val="99"/>
    <w:unhideWhenUsed/>
    <w:rsid w:val="00435422"/>
    <w:pPr>
      <w:tabs>
        <w:tab w:val="center" w:pos="4680"/>
        <w:tab w:val="right" w:pos="9360"/>
      </w:tabs>
    </w:pPr>
  </w:style>
  <w:style w:type="character" w:customStyle="1" w:styleId="FooterChar">
    <w:name w:val="Footer Char"/>
    <w:basedOn w:val="DefaultParagraphFont"/>
    <w:link w:val="Footer"/>
    <w:uiPriority w:val="99"/>
    <w:rsid w:val="00435422"/>
  </w:style>
  <w:style w:type="table" w:styleId="TableGrid">
    <w:name w:val="Table Grid"/>
    <w:basedOn w:val="TableNormal"/>
    <w:uiPriority w:val="39"/>
    <w:rsid w:val="00435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223"/>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3223"/>
    <w:rPr>
      <w:rFonts w:ascii="Tahoma" w:eastAsia="Times New Roman" w:hAnsi="Tahoma" w:cs="Tahoma"/>
      <w:sz w:val="16"/>
      <w:szCs w:val="16"/>
      <w:lang w:val="en-US"/>
    </w:rPr>
  </w:style>
  <w:style w:type="paragraph" w:styleId="ListParagraph">
    <w:name w:val="List Paragraph"/>
    <w:basedOn w:val="Normal"/>
    <w:uiPriority w:val="34"/>
    <w:qFormat/>
    <w:rsid w:val="00EE3223"/>
    <w:pPr>
      <w:spacing w:after="200" w:line="276" w:lineRule="auto"/>
      <w:ind w:left="720"/>
      <w:contextualSpacing/>
    </w:pPr>
    <w:rPr>
      <w:rFonts w:ascii="Calibri" w:eastAsia="Times New Roman" w:hAnsi="Calibri" w:cs="Times New Roman"/>
      <w:sz w:val="22"/>
      <w:szCs w:val="22"/>
      <w:lang w:val="en-US"/>
    </w:rPr>
  </w:style>
  <w:style w:type="paragraph" w:customStyle="1" w:styleId="BasicParagraph">
    <w:name w:val="[Basic Paragraph]"/>
    <w:basedOn w:val="Normal"/>
    <w:uiPriority w:val="99"/>
    <w:rsid w:val="005F4A59"/>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5F4A59"/>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E411E2"/>
    <w:rPr>
      <w:color w:val="0563C1" w:themeColor="hyperlink"/>
      <w:u w:val="single"/>
    </w:rPr>
  </w:style>
  <w:style w:type="character" w:customStyle="1" w:styleId="UnresolvedMention">
    <w:name w:val="Unresolved Mention"/>
    <w:basedOn w:val="DefaultParagraphFont"/>
    <w:uiPriority w:val="99"/>
    <w:rsid w:val="00E411E2"/>
    <w:rPr>
      <w:color w:val="605E5C"/>
      <w:shd w:val="clear" w:color="auto" w:fill="E1DFDD"/>
    </w:rPr>
  </w:style>
  <w:style w:type="character" w:styleId="FollowedHyperlink">
    <w:name w:val="FollowedHyperlink"/>
    <w:basedOn w:val="DefaultParagraphFont"/>
    <w:uiPriority w:val="99"/>
    <w:semiHidden/>
    <w:unhideWhenUsed/>
    <w:rsid w:val="008F2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2019">
      <w:bodyDiv w:val="1"/>
      <w:marLeft w:val="0"/>
      <w:marRight w:val="0"/>
      <w:marTop w:val="0"/>
      <w:marBottom w:val="0"/>
      <w:divBdr>
        <w:top w:val="none" w:sz="0" w:space="0" w:color="auto"/>
        <w:left w:val="none" w:sz="0" w:space="0" w:color="auto"/>
        <w:bottom w:val="none" w:sz="0" w:space="0" w:color="auto"/>
        <w:right w:val="none" w:sz="0" w:space="0" w:color="auto"/>
      </w:divBdr>
      <w:divsChild>
        <w:div w:id="625350128">
          <w:marLeft w:val="0"/>
          <w:marRight w:val="0"/>
          <w:marTop w:val="0"/>
          <w:marBottom w:val="0"/>
          <w:divBdr>
            <w:top w:val="none" w:sz="0" w:space="0" w:color="auto"/>
            <w:left w:val="none" w:sz="0" w:space="0" w:color="auto"/>
            <w:bottom w:val="none" w:sz="0" w:space="0" w:color="auto"/>
            <w:right w:val="none" w:sz="0" w:space="0" w:color="auto"/>
          </w:divBdr>
          <w:divsChild>
            <w:div w:id="672882072">
              <w:marLeft w:val="0"/>
              <w:marRight w:val="0"/>
              <w:marTop w:val="0"/>
              <w:marBottom w:val="0"/>
              <w:divBdr>
                <w:top w:val="none" w:sz="0" w:space="0" w:color="auto"/>
                <w:left w:val="none" w:sz="0" w:space="0" w:color="auto"/>
                <w:bottom w:val="none" w:sz="0" w:space="0" w:color="auto"/>
                <w:right w:val="none" w:sz="0" w:space="0" w:color="auto"/>
              </w:divBdr>
              <w:divsChild>
                <w:div w:id="7601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0824">
      <w:bodyDiv w:val="1"/>
      <w:marLeft w:val="0"/>
      <w:marRight w:val="0"/>
      <w:marTop w:val="0"/>
      <w:marBottom w:val="0"/>
      <w:divBdr>
        <w:top w:val="none" w:sz="0" w:space="0" w:color="auto"/>
        <w:left w:val="none" w:sz="0" w:space="0" w:color="auto"/>
        <w:bottom w:val="none" w:sz="0" w:space="0" w:color="auto"/>
        <w:right w:val="none" w:sz="0" w:space="0" w:color="auto"/>
      </w:divBdr>
      <w:divsChild>
        <w:div w:id="1127353836">
          <w:marLeft w:val="0"/>
          <w:marRight w:val="0"/>
          <w:marTop w:val="0"/>
          <w:marBottom w:val="0"/>
          <w:divBdr>
            <w:top w:val="none" w:sz="0" w:space="0" w:color="auto"/>
            <w:left w:val="none" w:sz="0" w:space="0" w:color="auto"/>
            <w:bottom w:val="none" w:sz="0" w:space="0" w:color="auto"/>
            <w:right w:val="none" w:sz="0" w:space="0" w:color="auto"/>
          </w:divBdr>
          <w:divsChild>
            <w:div w:id="1655178639">
              <w:marLeft w:val="0"/>
              <w:marRight w:val="0"/>
              <w:marTop w:val="0"/>
              <w:marBottom w:val="0"/>
              <w:divBdr>
                <w:top w:val="none" w:sz="0" w:space="0" w:color="auto"/>
                <w:left w:val="none" w:sz="0" w:space="0" w:color="auto"/>
                <w:bottom w:val="none" w:sz="0" w:space="0" w:color="auto"/>
                <w:right w:val="none" w:sz="0" w:space="0" w:color="auto"/>
              </w:divBdr>
              <w:divsChild>
                <w:div w:id="18388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5421">
      <w:bodyDiv w:val="1"/>
      <w:marLeft w:val="0"/>
      <w:marRight w:val="0"/>
      <w:marTop w:val="0"/>
      <w:marBottom w:val="0"/>
      <w:divBdr>
        <w:top w:val="none" w:sz="0" w:space="0" w:color="auto"/>
        <w:left w:val="none" w:sz="0" w:space="0" w:color="auto"/>
        <w:bottom w:val="none" w:sz="0" w:space="0" w:color="auto"/>
        <w:right w:val="none" w:sz="0" w:space="0" w:color="auto"/>
      </w:divBdr>
      <w:divsChild>
        <w:div w:id="1004746424">
          <w:marLeft w:val="0"/>
          <w:marRight w:val="0"/>
          <w:marTop w:val="0"/>
          <w:marBottom w:val="0"/>
          <w:divBdr>
            <w:top w:val="none" w:sz="0" w:space="0" w:color="auto"/>
            <w:left w:val="none" w:sz="0" w:space="0" w:color="auto"/>
            <w:bottom w:val="none" w:sz="0" w:space="0" w:color="auto"/>
            <w:right w:val="none" w:sz="0" w:space="0" w:color="auto"/>
          </w:divBdr>
          <w:divsChild>
            <w:div w:id="2103144561">
              <w:marLeft w:val="0"/>
              <w:marRight w:val="0"/>
              <w:marTop w:val="0"/>
              <w:marBottom w:val="0"/>
              <w:divBdr>
                <w:top w:val="none" w:sz="0" w:space="0" w:color="auto"/>
                <w:left w:val="none" w:sz="0" w:space="0" w:color="auto"/>
                <w:bottom w:val="none" w:sz="0" w:space="0" w:color="auto"/>
                <w:right w:val="none" w:sz="0" w:space="0" w:color="auto"/>
              </w:divBdr>
              <w:divsChild>
                <w:div w:id="2050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286">
      <w:bodyDiv w:val="1"/>
      <w:marLeft w:val="0"/>
      <w:marRight w:val="0"/>
      <w:marTop w:val="0"/>
      <w:marBottom w:val="0"/>
      <w:divBdr>
        <w:top w:val="none" w:sz="0" w:space="0" w:color="auto"/>
        <w:left w:val="none" w:sz="0" w:space="0" w:color="auto"/>
        <w:bottom w:val="none" w:sz="0" w:space="0" w:color="auto"/>
        <w:right w:val="none" w:sz="0" w:space="0" w:color="auto"/>
      </w:divBdr>
      <w:divsChild>
        <w:div w:id="1026248478">
          <w:marLeft w:val="0"/>
          <w:marRight w:val="0"/>
          <w:marTop w:val="0"/>
          <w:marBottom w:val="0"/>
          <w:divBdr>
            <w:top w:val="none" w:sz="0" w:space="0" w:color="auto"/>
            <w:left w:val="none" w:sz="0" w:space="0" w:color="auto"/>
            <w:bottom w:val="none" w:sz="0" w:space="0" w:color="auto"/>
            <w:right w:val="none" w:sz="0" w:space="0" w:color="auto"/>
          </w:divBdr>
          <w:divsChild>
            <w:div w:id="1259680930">
              <w:marLeft w:val="0"/>
              <w:marRight w:val="0"/>
              <w:marTop w:val="0"/>
              <w:marBottom w:val="0"/>
              <w:divBdr>
                <w:top w:val="none" w:sz="0" w:space="0" w:color="auto"/>
                <w:left w:val="none" w:sz="0" w:space="0" w:color="auto"/>
                <w:bottom w:val="none" w:sz="0" w:space="0" w:color="auto"/>
                <w:right w:val="none" w:sz="0" w:space="0" w:color="auto"/>
              </w:divBdr>
              <w:divsChild>
                <w:div w:id="523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4626">
      <w:bodyDiv w:val="1"/>
      <w:marLeft w:val="0"/>
      <w:marRight w:val="0"/>
      <w:marTop w:val="0"/>
      <w:marBottom w:val="0"/>
      <w:divBdr>
        <w:top w:val="none" w:sz="0" w:space="0" w:color="auto"/>
        <w:left w:val="none" w:sz="0" w:space="0" w:color="auto"/>
        <w:bottom w:val="none" w:sz="0" w:space="0" w:color="auto"/>
        <w:right w:val="none" w:sz="0" w:space="0" w:color="auto"/>
      </w:divBdr>
      <w:divsChild>
        <w:div w:id="1768649518">
          <w:marLeft w:val="0"/>
          <w:marRight w:val="0"/>
          <w:marTop w:val="0"/>
          <w:marBottom w:val="0"/>
          <w:divBdr>
            <w:top w:val="none" w:sz="0" w:space="0" w:color="auto"/>
            <w:left w:val="none" w:sz="0" w:space="0" w:color="auto"/>
            <w:bottom w:val="none" w:sz="0" w:space="0" w:color="auto"/>
            <w:right w:val="none" w:sz="0" w:space="0" w:color="auto"/>
          </w:divBdr>
          <w:divsChild>
            <w:div w:id="1449012487">
              <w:marLeft w:val="0"/>
              <w:marRight w:val="0"/>
              <w:marTop w:val="0"/>
              <w:marBottom w:val="0"/>
              <w:divBdr>
                <w:top w:val="none" w:sz="0" w:space="0" w:color="auto"/>
                <w:left w:val="none" w:sz="0" w:space="0" w:color="auto"/>
                <w:bottom w:val="none" w:sz="0" w:space="0" w:color="auto"/>
                <w:right w:val="none" w:sz="0" w:space="0" w:color="auto"/>
              </w:divBdr>
              <w:divsChild>
                <w:div w:id="11873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6411">
      <w:bodyDiv w:val="1"/>
      <w:marLeft w:val="0"/>
      <w:marRight w:val="0"/>
      <w:marTop w:val="0"/>
      <w:marBottom w:val="0"/>
      <w:divBdr>
        <w:top w:val="none" w:sz="0" w:space="0" w:color="auto"/>
        <w:left w:val="none" w:sz="0" w:space="0" w:color="auto"/>
        <w:bottom w:val="none" w:sz="0" w:space="0" w:color="auto"/>
        <w:right w:val="none" w:sz="0" w:space="0" w:color="auto"/>
      </w:divBdr>
      <w:divsChild>
        <w:div w:id="1575385292">
          <w:marLeft w:val="0"/>
          <w:marRight w:val="0"/>
          <w:marTop w:val="0"/>
          <w:marBottom w:val="0"/>
          <w:divBdr>
            <w:top w:val="none" w:sz="0" w:space="0" w:color="auto"/>
            <w:left w:val="none" w:sz="0" w:space="0" w:color="auto"/>
            <w:bottom w:val="none" w:sz="0" w:space="0" w:color="auto"/>
            <w:right w:val="none" w:sz="0" w:space="0" w:color="auto"/>
          </w:divBdr>
          <w:divsChild>
            <w:div w:id="732461487">
              <w:marLeft w:val="0"/>
              <w:marRight w:val="0"/>
              <w:marTop w:val="0"/>
              <w:marBottom w:val="0"/>
              <w:divBdr>
                <w:top w:val="none" w:sz="0" w:space="0" w:color="auto"/>
                <w:left w:val="none" w:sz="0" w:space="0" w:color="auto"/>
                <w:bottom w:val="none" w:sz="0" w:space="0" w:color="auto"/>
                <w:right w:val="none" w:sz="0" w:space="0" w:color="auto"/>
              </w:divBdr>
              <w:divsChild>
                <w:div w:id="677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450">
      <w:bodyDiv w:val="1"/>
      <w:marLeft w:val="0"/>
      <w:marRight w:val="0"/>
      <w:marTop w:val="0"/>
      <w:marBottom w:val="0"/>
      <w:divBdr>
        <w:top w:val="none" w:sz="0" w:space="0" w:color="auto"/>
        <w:left w:val="none" w:sz="0" w:space="0" w:color="auto"/>
        <w:bottom w:val="none" w:sz="0" w:space="0" w:color="auto"/>
        <w:right w:val="none" w:sz="0" w:space="0" w:color="auto"/>
      </w:divBdr>
      <w:divsChild>
        <w:div w:id="144324924">
          <w:marLeft w:val="0"/>
          <w:marRight w:val="0"/>
          <w:marTop w:val="0"/>
          <w:marBottom w:val="0"/>
          <w:divBdr>
            <w:top w:val="none" w:sz="0" w:space="0" w:color="auto"/>
            <w:left w:val="none" w:sz="0" w:space="0" w:color="auto"/>
            <w:bottom w:val="none" w:sz="0" w:space="0" w:color="auto"/>
            <w:right w:val="none" w:sz="0" w:space="0" w:color="auto"/>
          </w:divBdr>
          <w:divsChild>
            <w:div w:id="326445616">
              <w:marLeft w:val="0"/>
              <w:marRight w:val="0"/>
              <w:marTop w:val="0"/>
              <w:marBottom w:val="0"/>
              <w:divBdr>
                <w:top w:val="none" w:sz="0" w:space="0" w:color="auto"/>
                <w:left w:val="none" w:sz="0" w:space="0" w:color="auto"/>
                <w:bottom w:val="none" w:sz="0" w:space="0" w:color="auto"/>
                <w:right w:val="none" w:sz="0" w:space="0" w:color="auto"/>
              </w:divBdr>
              <w:divsChild>
                <w:div w:id="14015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3278">
      <w:bodyDiv w:val="1"/>
      <w:marLeft w:val="0"/>
      <w:marRight w:val="0"/>
      <w:marTop w:val="0"/>
      <w:marBottom w:val="0"/>
      <w:divBdr>
        <w:top w:val="none" w:sz="0" w:space="0" w:color="auto"/>
        <w:left w:val="none" w:sz="0" w:space="0" w:color="auto"/>
        <w:bottom w:val="none" w:sz="0" w:space="0" w:color="auto"/>
        <w:right w:val="none" w:sz="0" w:space="0" w:color="auto"/>
      </w:divBdr>
      <w:divsChild>
        <w:div w:id="327446305">
          <w:marLeft w:val="0"/>
          <w:marRight w:val="0"/>
          <w:marTop w:val="0"/>
          <w:marBottom w:val="0"/>
          <w:divBdr>
            <w:top w:val="none" w:sz="0" w:space="0" w:color="auto"/>
            <w:left w:val="none" w:sz="0" w:space="0" w:color="auto"/>
            <w:bottom w:val="none" w:sz="0" w:space="0" w:color="auto"/>
            <w:right w:val="none" w:sz="0" w:space="0" w:color="auto"/>
          </w:divBdr>
          <w:divsChild>
            <w:div w:id="574096248">
              <w:marLeft w:val="0"/>
              <w:marRight w:val="0"/>
              <w:marTop w:val="0"/>
              <w:marBottom w:val="0"/>
              <w:divBdr>
                <w:top w:val="none" w:sz="0" w:space="0" w:color="auto"/>
                <w:left w:val="none" w:sz="0" w:space="0" w:color="auto"/>
                <w:bottom w:val="none" w:sz="0" w:space="0" w:color="auto"/>
                <w:right w:val="none" w:sz="0" w:space="0" w:color="auto"/>
              </w:divBdr>
              <w:divsChild>
                <w:div w:id="1589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185">
      <w:bodyDiv w:val="1"/>
      <w:marLeft w:val="0"/>
      <w:marRight w:val="0"/>
      <w:marTop w:val="0"/>
      <w:marBottom w:val="0"/>
      <w:divBdr>
        <w:top w:val="none" w:sz="0" w:space="0" w:color="auto"/>
        <w:left w:val="none" w:sz="0" w:space="0" w:color="auto"/>
        <w:bottom w:val="none" w:sz="0" w:space="0" w:color="auto"/>
        <w:right w:val="none" w:sz="0" w:space="0" w:color="auto"/>
      </w:divBdr>
      <w:divsChild>
        <w:div w:id="1586110642">
          <w:marLeft w:val="0"/>
          <w:marRight w:val="0"/>
          <w:marTop w:val="0"/>
          <w:marBottom w:val="0"/>
          <w:divBdr>
            <w:top w:val="none" w:sz="0" w:space="0" w:color="auto"/>
            <w:left w:val="none" w:sz="0" w:space="0" w:color="auto"/>
            <w:bottom w:val="none" w:sz="0" w:space="0" w:color="auto"/>
            <w:right w:val="none" w:sz="0" w:space="0" w:color="auto"/>
          </w:divBdr>
          <w:divsChild>
            <w:div w:id="71854854">
              <w:marLeft w:val="0"/>
              <w:marRight w:val="0"/>
              <w:marTop w:val="0"/>
              <w:marBottom w:val="0"/>
              <w:divBdr>
                <w:top w:val="none" w:sz="0" w:space="0" w:color="auto"/>
                <w:left w:val="none" w:sz="0" w:space="0" w:color="auto"/>
                <w:bottom w:val="none" w:sz="0" w:space="0" w:color="auto"/>
                <w:right w:val="none" w:sz="0" w:space="0" w:color="auto"/>
              </w:divBdr>
              <w:divsChild>
                <w:div w:id="1223295099">
                  <w:marLeft w:val="0"/>
                  <w:marRight w:val="0"/>
                  <w:marTop w:val="0"/>
                  <w:marBottom w:val="0"/>
                  <w:divBdr>
                    <w:top w:val="none" w:sz="0" w:space="0" w:color="auto"/>
                    <w:left w:val="none" w:sz="0" w:space="0" w:color="auto"/>
                    <w:bottom w:val="none" w:sz="0" w:space="0" w:color="auto"/>
                    <w:right w:val="none" w:sz="0" w:space="0" w:color="auto"/>
                  </w:divBdr>
                </w:div>
              </w:divsChild>
            </w:div>
            <w:div w:id="1024791803">
              <w:marLeft w:val="0"/>
              <w:marRight w:val="0"/>
              <w:marTop w:val="0"/>
              <w:marBottom w:val="0"/>
              <w:divBdr>
                <w:top w:val="none" w:sz="0" w:space="0" w:color="auto"/>
                <w:left w:val="none" w:sz="0" w:space="0" w:color="auto"/>
                <w:bottom w:val="none" w:sz="0" w:space="0" w:color="auto"/>
                <w:right w:val="none" w:sz="0" w:space="0" w:color="auto"/>
              </w:divBdr>
              <w:divsChild>
                <w:div w:id="16470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84407">
      <w:bodyDiv w:val="1"/>
      <w:marLeft w:val="0"/>
      <w:marRight w:val="0"/>
      <w:marTop w:val="0"/>
      <w:marBottom w:val="0"/>
      <w:divBdr>
        <w:top w:val="none" w:sz="0" w:space="0" w:color="auto"/>
        <w:left w:val="none" w:sz="0" w:space="0" w:color="auto"/>
        <w:bottom w:val="none" w:sz="0" w:space="0" w:color="auto"/>
        <w:right w:val="none" w:sz="0" w:space="0" w:color="auto"/>
      </w:divBdr>
      <w:divsChild>
        <w:div w:id="1999116506">
          <w:marLeft w:val="0"/>
          <w:marRight w:val="0"/>
          <w:marTop w:val="0"/>
          <w:marBottom w:val="0"/>
          <w:divBdr>
            <w:top w:val="none" w:sz="0" w:space="0" w:color="auto"/>
            <w:left w:val="none" w:sz="0" w:space="0" w:color="auto"/>
            <w:bottom w:val="none" w:sz="0" w:space="0" w:color="auto"/>
            <w:right w:val="none" w:sz="0" w:space="0" w:color="auto"/>
          </w:divBdr>
          <w:divsChild>
            <w:div w:id="1826626411">
              <w:marLeft w:val="0"/>
              <w:marRight w:val="0"/>
              <w:marTop w:val="0"/>
              <w:marBottom w:val="0"/>
              <w:divBdr>
                <w:top w:val="none" w:sz="0" w:space="0" w:color="auto"/>
                <w:left w:val="none" w:sz="0" w:space="0" w:color="auto"/>
                <w:bottom w:val="none" w:sz="0" w:space="0" w:color="auto"/>
                <w:right w:val="none" w:sz="0" w:space="0" w:color="auto"/>
              </w:divBdr>
              <w:divsChild>
                <w:div w:id="7556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3742">
      <w:bodyDiv w:val="1"/>
      <w:marLeft w:val="0"/>
      <w:marRight w:val="0"/>
      <w:marTop w:val="0"/>
      <w:marBottom w:val="0"/>
      <w:divBdr>
        <w:top w:val="none" w:sz="0" w:space="0" w:color="auto"/>
        <w:left w:val="none" w:sz="0" w:space="0" w:color="auto"/>
        <w:bottom w:val="none" w:sz="0" w:space="0" w:color="auto"/>
        <w:right w:val="none" w:sz="0" w:space="0" w:color="auto"/>
      </w:divBdr>
      <w:divsChild>
        <w:div w:id="165680122">
          <w:marLeft w:val="0"/>
          <w:marRight w:val="0"/>
          <w:marTop w:val="0"/>
          <w:marBottom w:val="0"/>
          <w:divBdr>
            <w:top w:val="none" w:sz="0" w:space="0" w:color="auto"/>
            <w:left w:val="none" w:sz="0" w:space="0" w:color="auto"/>
            <w:bottom w:val="none" w:sz="0" w:space="0" w:color="auto"/>
            <w:right w:val="none" w:sz="0" w:space="0" w:color="auto"/>
          </w:divBdr>
          <w:divsChild>
            <w:div w:id="376512241">
              <w:marLeft w:val="0"/>
              <w:marRight w:val="0"/>
              <w:marTop w:val="0"/>
              <w:marBottom w:val="0"/>
              <w:divBdr>
                <w:top w:val="none" w:sz="0" w:space="0" w:color="auto"/>
                <w:left w:val="none" w:sz="0" w:space="0" w:color="auto"/>
                <w:bottom w:val="none" w:sz="0" w:space="0" w:color="auto"/>
                <w:right w:val="none" w:sz="0" w:space="0" w:color="auto"/>
              </w:divBdr>
              <w:divsChild>
                <w:div w:id="99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tools/handwash_20100428.JPG?ua=1" TargetMode="External"/><Relationship Id="rId3" Type="http://schemas.openxmlformats.org/officeDocument/2006/relationships/settings" Target="settings.xml"/><Relationship Id="rId7" Type="http://schemas.openxmlformats.org/officeDocument/2006/relationships/hyperlink" Target="https://www.who.int/gpsc/5may/tools/handrub_20100428.JPG?u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Annita Epaminonda</dc:creator>
  <cp:keywords/>
  <dc:description/>
  <cp:lastModifiedBy>Teacher</cp:lastModifiedBy>
  <cp:revision>6</cp:revision>
  <cp:lastPrinted>2020-05-07T07:27:00Z</cp:lastPrinted>
  <dcterms:created xsi:type="dcterms:W3CDTF">2020-05-07T08:57:00Z</dcterms:created>
  <dcterms:modified xsi:type="dcterms:W3CDTF">2020-05-07T15:24:00Z</dcterms:modified>
</cp:coreProperties>
</file>